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Calibri" w:hAnsi="Calibri" w:cs="Calibri" w:eastAsia="Calibri"/>
          <w:color w:val="auto"/>
          <w:spacing w:val="0"/>
          <w:position w:val="0"/>
          <w:sz w:val="22"/>
          <w:shd w:fill="auto" w:val="clear"/>
        </w:rPr>
      </w:pPr>
      <w:r>
        <w:object w:dxaOrig="1741" w:dyaOrig="1619">
          <v:rect xmlns:o="urn:schemas-microsoft-com:office:office" xmlns:v="urn:schemas-microsoft-com:vml" id="rectole0000000000" style="width:87.050000pt;height:80.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40"/>
        <w:ind w:right="0" w:left="0" w:firstLine="0"/>
        <w:jc w:val="left"/>
        <w:rPr>
          <w:rFonts w:ascii="Calibri" w:hAnsi="Calibri" w:cs="Calibri" w:eastAsia="Calibri"/>
          <w:color w:val="auto"/>
          <w:spacing w:val="0"/>
          <w:position w:val="0"/>
          <w:sz w:val="22"/>
          <w:shd w:fill="auto" w:val="clear"/>
        </w:rPr>
      </w:pPr>
    </w:p>
    <w:p>
      <w:pPr>
        <w:widowControl w:val="false"/>
        <w:spacing w:before="0" w:after="200" w:line="240"/>
        <w:ind w:right="0" w:left="0" w:firstLine="0"/>
        <w:jc w:val="left"/>
        <w:rPr>
          <w:rFonts w:ascii="Liberation Sans" w:hAnsi="Liberation Sans" w:cs="Liberation Sans" w:eastAsia="Liberation Sans"/>
          <w:color w:val="auto"/>
          <w:spacing w:val="0"/>
          <w:position w:val="0"/>
          <w:sz w:val="24"/>
          <w:shd w:fill="auto" w:val="clear"/>
        </w:rPr>
      </w:pPr>
      <w:r>
        <w:rPr>
          <w:rFonts w:ascii="Calibri" w:hAnsi="Calibri" w:cs="Calibri" w:eastAsia="Calibri"/>
          <w:color w:val="auto"/>
          <w:spacing w:val="0"/>
          <w:position w:val="0"/>
          <w:sz w:val="22"/>
          <w:shd w:fill="auto" w:val="clear"/>
        </w:rPr>
        <w:t xml:space="preserve">Ce deuxième débat est consacré plus particulièrement à la situation dans nos organismes. L'année a été riche en actions diverses. Le site Osera est alimenté par tout ce qui se passe dans nos caisses.</w:t>
      </w:r>
    </w:p>
    <w:p>
      <w:pPr>
        <w:widowControl w:val="false"/>
        <w:spacing w:before="0" w:after="200" w:line="240"/>
        <w:ind w:right="0" w:left="0" w:firstLine="0"/>
        <w:jc w:val="left"/>
        <w:rPr>
          <w:rFonts w:ascii="Liberation Sans" w:hAnsi="Liberation Sans" w:cs="Liberation Sans" w:eastAsia="Liberation Sans"/>
          <w:color w:val="auto"/>
          <w:spacing w:val="0"/>
          <w:position w:val="0"/>
          <w:sz w:val="24"/>
          <w:shd w:fill="auto" w:val="clear"/>
        </w:rPr>
      </w:pPr>
      <w:r>
        <w:rPr>
          <w:rFonts w:ascii="Calibri" w:hAnsi="Calibri" w:cs="Calibri" w:eastAsia="Calibri"/>
          <w:color w:val="auto"/>
          <w:spacing w:val="0"/>
          <w:position w:val="0"/>
          <w:sz w:val="22"/>
          <w:shd w:fill="auto" w:val="clear"/>
        </w:rPr>
        <w:t xml:space="preserve">Nous regrettons souvent l'inaction des salariés fasse aux attaques incessantes de nos directions. Mais force est de constater, que nous avons travaillé avec convictions. Des luttes avec plus ou moins de réussites, plus ou moins de résultats mais témoignant de l'abnégation de l'ensemble des camarades </w:t>
      </w:r>
    </w:p>
    <w:p>
      <w:pPr>
        <w:widowControl w:val="false"/>
        <w:spacing w:before="0" w:after="200" w:line="240"/>
        <w:ind w:right="0" w:left="0" w:firstLine="0"/>
        <w:jc w:val="left"/>
        <w:rPr>
          <w:rFonts w:ascii="Liberation Sans" w:hAnsi="Liberation Sans" w:cs="Liberation Sans" w:eastAsia="Liberation Sans"/>
          <w:color w:val="auto"/>
          <w:spacing w:val="0"/>
          <w:position w:val="0"/>
          <w:sz w:val="24"/>
          <w:shd w:fill="auto" w:val="clear"/>
        </w:rPr>
      </w:pPr>
      <w:r>
        <w:rPr>
          <w:rFonts w:ascii="Calibri" w:hAnsi="Calibri" w:cs="Calibri" w:eastAsia="Calibri"/>
          <w:color w:val="auto"/>
          <w:spacing w:val="0"/>
          <w:position w:val="0"/>
          <w:sz w:val="22"/>
          <w:shd w:fill="auto" w:val="clear"/>
        </w:rPr>
        <w:t xml:space="preserve">Le partage de nos expériences peuvent enrichir les débats et venir galvaniser nos esprits parfois résignés. C'est la raison pour laquelle il nous semblait important de faire ce bilan.</w:t>
      </w:r>
    </w:p>
    <w:p>
      <w:pPr>
        <w:widowControl w:val="false"/>
        <w:spacing w:before="0" w:after="200" w:line="240"/>
        <w:ind w:right="0" w:left="0" w:firstLine="0"/>
        <w:jc w:val="left"/>
        <w:rPr>
          <w:rFonts w:ascii="Liberation Sans" w:hAnsi="Liberation Sans" w:cs="Liberation Sans" w:eastAsia="Liberation Sans"/>
          <w:color w:val="auto"/>
          <w:spacing w:val="0"/>
          <w:position w:val="0"/>
          <w:sz w:val="24"/>
          <w:shd w:fill="auto" w:val="clear"/>
        </w:rPr>
      </w:pPr>
      <w:r>
        <w:rPr>
          <w:rFonts w:ascii="Calibri" w:hAnsi="Calibri" w:cs="Calibri" w:eastAsia="Calibri"/>
          <w:color w:val="auto"/>
          <w:spacing w:val="0"/>
          <w:position w:val="0"/>
          <w:sz w:val="22"/>
          <w:shd w:fill="auto" w:val="clear"/>
        </w:rPr>
        <w:t xml:space="preserve">Il y a eu de grandes actions des CPAM 26 69 74 73, la CPAM de l’Ain avec la découverte d'un fichage des salariés d'un service entier. Les CAFs n'ont pas été en reste, le pôle emploi encore récemment non plus. La MSA également....</w:t>
      </w:r>
    </w:p>
    <w:p>
      <w:pPr>
        <w:widowControl w:val="false"/>
        <w:spacing w:before="0" w:after="200" w:line="240"/>
        <w:ind w:right="0" w:left="0" w:firstLine="0"/>
        <w:jc w:val="left"/>
        <w:rPr>
          <w:rFonts w:ascii="Liberation Sans" w:hAnsi="Liberation Sans" w:cs="Liberation Sans" w:eastAsia="Liberation Sans"/>
          <w:color w:val="auto"/>
          <w:spacing w:val="0"/>
          <w:position w:val="0"/>
          <w:sz w:val="24"/>
          <w:shd w:fill="auto" w:val="clear"/>
        </w:rPr>
      </w:pPr>
      <w:r>
        <w:rPr>
          <w:rFonts w:ascii="Calibri" w:hAnsi="Calibri" w:cs="Calibri" w:eastAsia="Calibri"/>
          <w:color w:val="auto"/>
          <w:spacing w:val="0"/>
          <w:position w:val="0"/>
          <w:sz w:val="22"/>
          <w:shd w:fill="auto" w:val="clear"/>
        </w:rPr>
        <w:t xml:space="preserve">Je pense aussi par exemple à la CPAM42 qui, le 29 novembre, a rassemblée l'ensemble de son personnel le jour de l'inauguration officielle de leur nouveau site en inter syndicale. L'union départementale de la Loire venant grossir les rangs accompagnés d'une délégation fédérale. Les organismes avoisinants comme la CAF ou encore le DRSM les ont rejoints ainsi que la CPAM 07.</w:t>
      </w:r>
    </w:p>
    <w:p>
      <w:pPr>
        <w:widowControl w:val="false"/>
        <w:spacing w:before="0" w:after="200" w:line="240"/>
        <w:ind w:right="0" w:left="0" w:firstLine="0"/>
        <w:jc w:val="left"/>
        <w:rPr>
          <w:rFonts w:ascii="Liberation Sans" w:hAnsi="Liberation Sans" w:cs="Liberation Sans" w:eastAsia="Liberation Sans"/>
          <w:color w:val="auto"/>
          <w:spacing w:val="0"/>
          <w:position w:val="0"/>
          <w:sz w:val="24"/>
          <w:shd w:fill="auto" w:val="clear"/>
        </w:rPr>
      </w:pPr>
      <w:r>
        <w:rPr>
          <w:rFonts w:ascii="Calibri" w:hAnsi="Calibri" w:cs="Calibri" w:eastAsia="Calibri"/>
          <w:color w:val="auto"/>
          <w:spacing w:val="0"/>
          <w:position w:val="0"/>
          <w:sz w:val="22"/>
          <w:shd w:fill="auto" w:val="clear"/>
        </w:rPr>
        <w:t xml:space="preserve">Cette expérience nous incite à penser que de nous joindre est souvent plus efficace. Ne faudrait-il pas que nous développions cette démarche ? Plutôt que de chercher des intersyndicales avec ce que cela implique comme déception et perte d'énergie, des actions inter organismes, des soutient des caisses des départements voisins peuvent peser plus lourds dans la réussite de nos actions. Il est important que nos directions constatent que nous marchons mains dans la main.</w:t>
      </w:r>
    </w:p>
    <w:p>
      <w:pPr>
        <w:widowControl w:val="false"/>
        <w:spacing w:before="0" w:after="200" w:line="240"/>
        <w:ind w:right="0" w:left="0" w:firstLine="0"/>
        <w:jc w:val="left"/>
        <w:rPr>
          <w:rFonts w:ascii="Liberation Sans" w:hAnsi="Liberation Sans" w:cs="Liberation Sans" w:eastAsia="Liberation Sans"/>
          <w:color w:val="auto"/>
          <w:spacing w:val="0"/>
          <w:position w:val="0"/>
          <w:sz w:val="24"/>
          <w:shd w:fill="auto" w:val="clear"/>
        </w:rPr>
      </w:pPr>
      <w:r>
        <w:rPr>
          <w:rFonts w:ascii="Calibri" w:hAnsi="Calibri" w:cs="Calibri" w:eastAsia="Calibri"/>
          <w:color w:val="auto"/>
          <w:spacing w:val="0"/>
          <w:position w:val="0"/>
          <w:sz w:val="22"/>
          <w:shd w:fill="auto" w:val="clear"/>
        </w:rPr>
        <w:t xml:space="preserve">Ne peut-on pas également réfléchir à interpellé directement les caisses nationales ?</w:t>
      </w:r>
    </w:p>
    <w:p>
      <w:pPr>
        <w:widowControl w:val="false"/>
        <w:spacing w:before="0" w:after="200" w:line="240"/>
        <w:ind w:right="0" w:left="0" w:firstLine="0"/>
        <w:jc w:val="left"/>
        <w:rPr>
          <w:rFonts w:ascii="Liberation Sans" w:hAnsi="Liberation Sans" w:cs="Liberation Sans" w:eastAsia="Liberation Sans"/>
          <w:color w:val="auto"/>
          <w:spacing w:val="0"/>
          <w:position w:val="0"/>
          <w:sz w:val="24"/>
          <w:shd w:fill="auto" w:val="clear"/>
        </w:rPr>
      </w:pPr>
      <w:r>
        <w:rPr>
          <w:rFonts w:ascii="Calibri" w:hAnsi="Calibri" w:cs="Calibri" w:eastAsia="Calibri"/>
          <w:color w:val="auto"/>
          <w:spacing w:val="0"/>
          <w:position w:val="0"/>
          <w:sz w:val="22"/>
          <w:shd w:fill="auto" w:val="clear"/>
        </w:rPr>
        <w:t xml:space="preserve">Comme lorsque pour les mutualisations de services CPAM, le fameux projet TRAM, une délégation régionale était directement allé rencontrer le directeur de la CNAM.</w:t>
      </w:r>
    </w:p>
    <w:p>
      <w:pPr>
        <w:widowControl w:val="false"/>
        <w:spacing w:before="0" w:after="200" w:line="240"/>
        <w:ind w:right="0" w:left="0" w:firstLine="0"/>
        <w:jc w:val="left"/>
        <w:rPr>
          <w:rFonts w:ascii="Liberation Sans" w:hAnsi="Liberation Sans" w:cs="Liberation Sans" w:eastAsia="Liberation Sans"/>
          <w:color w:val="auto"/>
          <w:spacing w:val="0"/>
          <w:position w:val="0"/>
          <w:sz w:val="24"/>
          <w:shd w:fill="auto" w:val="clear"/>
        </w:rPr>
      </w:pPr>
      <w:r>
        <w:rPr>
          <w:rFonts w:ascii="Calibri" w:hAnsi="Calibri" w:cs="Calibri" w:eastAsia="Calibri"/>
          <w:color w:val="auto"/>
          <w:spacing w:val="0"/>
          <w:position w:val="0"/>
          <w:sz w:val="22"/>
          <w:shd w:fill="auto" w:val="clear"/>
        </w:rPr>
        <w:t xml:space="preserve">Nos directeurs ont perdu toutes gouvernances. Toutes latitudes. C'était déjà vrai ces dernières années mais les dernières COG n’ont fait que l'amplifier. </w:t>
      </w:r>
    </w:p>
    <w:p>
      <w:pPr>
        <w:widowControl w:val="false"/>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laisse donc avec ces pistes de réflexions et vous laisse la parole.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