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8D" w:rsidRPr="00CC738D" w:rsidRDefault="00CC738D" w:rsidP="000568C4">
      <w:pPr>
        <w:jc w:val="center"/>
        <w:rPr>
          <w:rFonts w:ascii="Arial" w:hAnsi="Arial" w:cs="Arial"/>
          <w:sz w:val="24"/>
          <w:szCs w:val="24"/>
        </w:rPr>
      </w:pPr>
      <w:r>
        <w:rPr>
          <w:noProof/>
        </w:rPr>
        <w:drawing>
          <wp:anchor distT="0" distB="0" distL="114300" distR="114300" simplePos="0" relativeHeight="251658240" behindDoc="1" locked="0" layoutInCell="1" allowOverlap="1" wp14:anchorId="2C507330" wp14:editId="255FCDEF">
            <wp:simplePos x="0" y="0"/>
            <wp:positionH relativeFrom="column">
              <wp:posOffset>-457200</wp:posOffset>
            </wp:positionH>
            <wp:positionV relativeFrom="paragraph">
              <wp:posOffset>-457200</wp:posOffset>
            </wp:positionV>
            <wp:extent cx="676275" cy="880110"/>
            <wp:effectExtent l="0" t="0" r="9525" b="0"/>
            <wp:wrapThrough wrapText="bothSides">
              <wp:wrapPolygon edited="0">
                <wp:start x="0" y="0"/>
                <wp:lineTo x="0" y="21039"/>
                <wp:lineTo x="21296" y="21039"/>
                <wp:lineTo x="21296" y="0"/>
                <wp:lineTo x="0" y="0"/>
              </wp:wrapPolygon>
            </wp:wrapThrough>
            <wp:docPr id="1" name="Image 1" descr="Logo C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38D">
        <w:rPr>
          <w:rFonts w:ascii="Arial" w:hAnsi="Arial" w:cs="Arial"/>
          <w:sz w:val="24"/>
          <w:szCs w:val="24"/>
        </w:rPr>
        <w:t>PROTOCOLE D’ACCORD DE MISE EN PLACE DU CSE</w:t>
      </w:r>
    </w:p>
    <w:p w:rsidR="00570EE7" w:rsidRDefault="00CC738D" w:rsidP="00CC738D">
      <w:pPr>
        <w:jc w:val="center"/>
        <w:rPr>
          <w:rFonts w:ascii="Arial" w:hAnsi="Arial" w:cs="Arial"/>
          <w:sz w:val="24"/>
          <w:szCs w:val="24"/>
        </w:rPr>
      </w:pPr>
      <w:r w:rsidRPr="00CC738D">
        <w:rPr>
          <w:rFonts w:ascii="Arial" w:hAnsi="Arial" w:cs="Arial"/>
          <w:sz w:val="24"/>
          <w:szCs w:val="24"/>
        </w:rPr>
        <w:t>A LA CPAM 69</w:t>
      </w:r>
    </w:p>
    <w:p w:rsidR="00CC738D" w:rsidRDefault="00CC738D" w:rsidP="00CC738D">
      <w:pPr>
        <w:jc w:val="center"/>
        <w:rPr>
          <w:rFonts w:ascii="Arial" w:hAnsi="Arial" w:cs="Arial"/>
          <w:sz w:val="24"/>
          <w:szCs w:val="24"/>
        </w:rPr>
      </w:pPr>
      <w:r>
        <w:rPr>
          <w:rFonts w:ascii="Arial" w:hAnsi="Arial" w:cs="Arial"/>
          <w:sz w:val="24"/>
          <w:szCs w:val="24"/>
        </w:rPr>
        <w:t>(Proposé à la négociation par la CGT)</w:t>
      </w:r>
    </w:p>
    <w:p w:rsidR="00C11CBF" w:rsidRDefault="00C11CBF" w:rsidP="00C11CBF">
      <w:pPr>
        <w:jc w:val="center"/>
        <w:rPr>
          <w:rFonts w:ascii="Arial" w:hAnsi="Arial" w:cs="Arial"/>
          <w:b/>
          <w:color w:val="FF0000"/>
          <w:sz w:val="28"/>
          <w:szCs w:val="28"/>
        </w:rPr>
      </w:pPr>
    </w:p>
    <w:p w:rsidR="00EF7965" w:rsidRPr="00C11CBF" w:rsidRDefault="000C7E50" w:rsidP="00C11CBF">
      <w:pPr>
        <w:jc w:val="center"/>
        <w:rPr>
          <w:rFonts w:ascii="Arial" w:hAnsi="Arial" w:cs="Arial"/>
          <w:b/>
          <w:color w:val="FF0000"/>
          <w:sz w:val="28"/>
          <w:szCs w:val="28"/>
        </w:rPr>
      </w:pPr>
      <w:r w:rsidRPr="00C11CBF">
        <w:rPr>
          <w:rFonts w:ascii="Arial" w:hAnsi="Arial" w:cs="Arial"/>
          <w:b/>
          <w:color w:val="FF0000"/>
          <w:sz w:val="28"/>
          <w:szCs w:val="28"/>
        </w:rPr>
        <w:t>ATTRIBUTIONS DU CSE</w:t>
      </w:r>
    </w:p>
    <w:p w:rsidR="00C11CBF" w:rsidRDefault="000C7E50" w:rsidP="00CC738D">
      <w:pPr>
        <w:jc w:val="both"/>
        <w:rPr>
          <w:rFonts w:ascii="Arial" w:hAnsi="Arial" w:cs="Arial"/>
          <w:sz w:val="24"/>
          <w:szCs w:val="24"/>
        </w:rPr>
      </w:pPr>
      <w:r>
        <w:rPr>
          <w:rFonts w:ascii="Arial" w:hAnsi="Arial" w:cs="Arial"/>
          <w:sz w:val="24"/>
          <w:szCs w:val="24"/>
        </w:rPr>
        <w:t>Il assure une expression collective des décisions relevant de la gestion, de l’évolution économique et financière, de l’organisation du travail, de la formation professionnelle et des techniques de production.</w:t>
      </w:r>
      <w:r w:rsidR="00C11CBF">
        <w:rPr>
          <w:rFonts w:ascii="Arial" w:hAnsi="Arial" w:cs="Arial"/>
          <w:sz w:val="24"/>
          <w:szCs w:val="24"/>
        </w:rPr>
        <w:t xml:space="preserve"> A ce titre, il est informé et consulté sur tout ce qui en relève.</w:t>
      </w:r>
    </w:p>
    <w:p w:rsidR="000C7E50" w:rsidRDefault="00C11CBF" w:rsidP="00CC738D">
      <w:pPr>
        <w:jc w:val="both"/>
        <w:rPr>
          <w:rFonts w:ascii="Arial" w:hAnsi="Arial" w:cs="Arial"/>
          <w:sz w:val="24"/>
          <w:szCs w:val="24"/>
        </w:rPr>
      </w:pPr>
      <w:r>
        <w:rPr>
          <w:rFonts w:ascii="Arial" w:hAnsi="Arial" w:cs="Arial"/>
          <w:sz w:val="24"/>
          <w:szCs w:val="24"/>
        </w:rPr>
        <w:t>Il porte les r</w:t>
      </w:r>
      <w:r w:rsidR="000C7E50" w:rsidRPr="000C7E50">
        <w:rPr>
          <w:rFonts w:ascii="Arial" w:hAnsi="Arial" w:cs="Arial"/>
          <w:sz w:val="24"/>
          <w:szCs w:val="24"/>
        </w:rPr>
        <w:t>éclamations</w:t>
      </w:r>
      <w:r w:rsidR="000C7E50">
        <w:rPr>
          <w:rFonts w:ascii="Arial" w:hAnsi="Arial" w:cs="Arial"/>
          <w:sz w:val="24"/>
          <w:szCs w:val="24"/>
        </w:rPr>
        <w:t xml:space="preserve"> individuelles et collectives relatives aux salaires,</w:t>
      </w:r>
      <w:r>
        <w:rPr>
          <w:rFonts w:ascii="Arial" w:hAnsi="Arial" w:cs="Arial"/>
          <w:sz w:val="24"/>
          <w:szCs w:val="24"/>
        </w:rPr>
        <w:t xml:space="preserve"> à la promotion de la santé, de la sécurité et des conditions de travail,</w:t>
      </w:r>
      <w:r w:rsidR="000C7E50">
        <w:rPr>
          <w:rFonts w:ascii="Arial" w:hAnsi="Arial" w:cs="Arial"/>
          <w:sz w:val="24"/>
          <w:szCs w:val="24"/>
        </w:rPr>
        <w:t xml:space="preserve"> à l’application du code du travail et des autres dispositions légales concernant la protection sociale ainsi que des conventions et accords applicables dans l’organisme.</w:t>
      </w:r>
    </w:p>
    <w:p w:rsidR="000C7E50" w:rsidRDefault="00C11CBF" w:rsidP="00CC738D">
      <w:pPr>
        <w:jc w:val="both"/>
        <w:rPr>
          <w:rFonts w:ascii="Arial" w:hAnsi="Arial" w:cs="Arial"/>
          <w:sz w:val="24"/>
          <w:szCs w:val="24"/>
        </w:rPr>
      </w:pPr>
      <w:r>
        <w:rPr>
          <w:rFonts w:ascii="Arial" w:hAnsi="Arial" w:cs="Arial"/>
          <w:sz w:val="24"/>
          <w:szCs w:val="24"/>
        </w:rPr>
        <w:t>Il Ré</w:t>
      </w:r>
      <w:r w:rsidR="000C7E50">
        <w:rPr>
          <w:rFonts w:ascii="Arial" w:hAnsi="Arial" w:cs="Arial"/>
          <w:sz w:val="24"/>
          <w:szCs w:val="24"/>
        </w:rPr>
        <w:t>alise des enquêtes en matière d’</w:t>
      </w:r>
      <w:r>
        <w:rPr>
          <w:rFonts w:ascii="Arial" w:hAnsi="Arial" w:cs="Arial"/>
          <w:sz w:val="24"/>
          <w:szCs w:val="24"/>
        </w:rPr>
        <w:t>AT et de MP, exerce le droit d’alerte et p</w:t>
      </w:r>
      <w:r w:rsidR="000C7E50">
        <w:rPr>
          <w:rFonts w:ascii="Arial" w:hAnsi="Arial" w:cs="Arial"/>
          <w:sz w:val="24"/>
          <w:szCs w:val="24"/>
        </w:rPr>
        <w:t>eut saisir l’inspection du travail</w:t>
      </w:r>
    </w:p>
    <w:p w:rsidR="000C7E50" w:rsidRDefault="000C7E50" w:rsidP="00CC738D">
      <w:pPr>
        <w:jc w:val="both"/>
        <w:rPr>
          <w:rFonts w:ascii="Arial" w:hAnsi="Arial" w:cs="Arial"/>
          <w:sz w:val="24"/>
          <w:szCs w:val="24"/>
        </w:rPr>
      </w:pPr>
      <w:r>
        <w:rPr>
          <w:rFonts w:ascii="Arial" w:hAnsi="Arial" w:cs="Arial"/>
          <w:sz w:val="24"/>
          <w:szCs w:val="24"/>
        </w:rPr>
        <w:t>Ses attributions sont étendues aux salariés des entreprises extérieures exerçant dans l’organisme.</w:t>
      </w:r>
    </w:p>
    <w:p w:rsidR="00C11CBF" w:rsidRDefault="00C11CBF" w:rsidP="00CC738D">
      <w:pPr>
        <w:jc w:val="both"/>
        <w:rPr>
          <w:rFonts w:ascii="Arial" w:hAnsi="Arial" w:cs="Arial"/>
          <w:sz w:val="24"/>
          <w:szCs w:val="24"/>
        </w:rPr>
      </w:pPr>
      <w:r>
        <w:rPr>
          <w:rFonts w:ascii="Arial" w:hAnsi="Arial" w:cs="Arial"/>
          <w:sz w:val="24"/>
          <w:szCs w:val="24"/>
        </w:rPr>
        <w:t>Il procède à l’analyse des risques professionnels.</w:t>
      </w:r>
    </w:p>
    <w:p w:rsidR="00C11CBF" w:rsidRDefault="00C11CBF" w:rsidP="00CC738D">
      <w:pPr>
        <w:jc w:val="both"/>
        <w:rPr>
          <w:rFonts w:ascii="Arial" w:hAnsi="Arial" w:cs="Arial"/>
          <w:sz w:val="24"/>
          <w:szCs w:val="24"/>
        </w:rPr>
      </w:pPr>
      <w:r>
        <w:rPr>
          <w:rFonts w:ascii="Arial" w:hAnsi="Arial" w:cs="Arial"/>
          <w:sz w:val="24"/>
          <w:szCs w:val="24"/>
        </w:rPr>
        <w:t>Il facilité l’accès des femmes et le maintien des personnes handicapés à tous les emplois.</w:t>
      </w:r>
    </w:p>
    <w:p w:rsidR="00C11CBF" w:rsidRDefault="00C11CBF" w:rsidP="00CC738D">
      <w:pPr>
        <w:jc w:val="both"/>
        <w:rPr>
          <w:rFonts w:ascii="Arial" w:hAnsi="Arial" w:cs="Arial"/>
          <w:sz w:val="24"/>
          <w:szCs w:val="24"/>
        </w:rPr>
      </w:pPr>
      <w:r>
        <w:rPr>
          <w:rFonts w:ascii="Arial" w:hAnsi="Arial" w:cs="Arial"/>
          <w:sz w:val="24"/>
          <w:szCs w:val="24"/>
        </w:rPr>
        <w:t>Il peut susciter toute initiative et proposer des actions de prévention du harcèlement moral et sexuel.</w:t>
      </w:r>
    </w:p>
    <w:p w:rsidR="00C11CBF" w:rsidRPr="000C7E50" w:rsidRDefault="00C11CBF" w:rsidP="00CC738D">
      <w:pPr>
        <w:jc w:val="both"/>
        <w:rPr>
          <w:rFonts w:ascii="Arial" w:hAnsi="Arial" w:cs="Arial"/>
          <w:sz w:val="24"/>
          <w:szCs w:val="24"/>
        </w:rPr>
      </w:pPr>
      <w:r>
        <w:rPr>
          <w:rFonts w:ascii="Arial" w:hAnsi="Arial" w:cs="Arial"/>
          <w:sz w:val="24"/>
          <w:szCs w:val="24"/>
        </w:rPr>
        <w:t>Il peut faire appel à titre consultatif et occasionnel au concours de toute personne de l’entreprise qui lui paraît qualifiée.</w:t>
      </w:r>
    </w:p>
    <w:p w:rsidR="00C11CBF" w:rsidRDefault="00C11CBF" w:rsidP="00C11CBF">
      <w:pPr>
        <w:jc w:val="center"/>
        <w:rPr>
          <w:rFonts w:ascii="Arial" w:hAnsi="Arial" w:cs="Arial"/>
          <w:b/>
          <w:color w:val="FF0000"/>
          <w:sz w:val="28"/>
          <w:szCs w:val="28"/>
        </w:rPr>
      </w:pPr>
    </w:p>
    <w:p w:rsidR="00C11CBF" w:rsidRPr="00C11CBF" w:rsidRDefault="00C11CBF" w:rsidP="00C11CBF">
      <w:pPr>
        <w:jc w:val="center"/>
        <w:rPr>
          <w:rFonts w:ascii="Arial" w:hAnsi="Arial" w:cs="Arial"/>
          <w:b/>
          <w:color w:val="FF0000"/>
          <w:sz w:val="28"/>
          <w:szCs w:val="28"/>
        </w:rPr>
      </w:pPr>
      <w:r w:rsidRPr="00C11CBF">
        <w:rPr>
          <w:rFonts w:ascii="Arial" w:hAnsi="Arial" w:cs="Arial"/>
          <w:b/>
          <w:color w:val="FF0000"/>
          <w:sz w:val="28"/>
          <w:szCs w:val="28"/>
        </w:rPr>
        <w:t>FONCTIONNEMENT DU CSE</w:t>
      </w:r>
    </w:p>
    <w:p w:rsidR="000568C4" w:rsidRDefault="000568C4" w:rsidP="00CC738D">
      <w:pPr>
        <w:jc w:val="both"/>
        <w:rPr>
          <w:rFonts w:ascii="Arial" w:hAnsi="Arial" w:cs="Arial"/>
          <w:b/>
          <w:sz w:val="24"/>
          <w:szCs w:val="24"/>
          <w:u w:val="single"/>
        </w:rPr>
      </w:pPr>
    </w:p>
    <w:p w:rsidR="00EE46FD" w:rsidRDefault="00EF7965" w:rsidP="00CC738D">
      <w:pPr>
        <w:jc w:val="both"/>
        <w:rPr>
          <w:rFonts w:ascii="Arial" w:hAnsi="Arial" w:cs="Arial"/>
          <w:b/>
          <w:sz w:val="24"/>
          <w:szCs w:val="24"/>
          <w:u w:val="single"/>
        </w:rPr>
      </w:pPr>
      <w:r>
        <w:rPr>
          <w:rFonts w:ascii="Arial" w:hAnsi="Arial" w:cs="Arial"/>
          <w:b/>
          <w:sz w:val="24"/>
          <w:szCs w:val="24"/>
          <w:u w:val="single"/>
        </w:rPr>
        <w:t>COMPOSITION</w:t>
      </w:r>
      <w:r w:rsidR="00C36270">
        <w:rPr>
          <w:rFonts w:ascii="Arial" w:hAnsi="Arial" w:cs="Arial"/>
          <w:b/>
          <w:sz w:val="24"/>
          <w:szCs w:val="24"/>
          <w:u w:val="single"/>
        </w:rPr>
        <w:t xml:space="preserve"> ET PERIODICITE</w:t>
      </w:r>
      <w:r>
        <w:rPr>
          <w:rFonts w:ascii="Arial" w:hAnsi="Arial" w:cs="Arial"/>
          <w:b/>
          <w:sz w:val="24"/>
          <w:szCs w:val="24"/>
          <w:u w:val="single"/>
        </w:rPr>
        <w:t xml:space="preserve"> DU CSE</w:t>
      </w:r>
    </w:p>
    <w:p w:rsidR="00EF7965" w:rsidRDefault="00EF7965" w:rsidP="00C11CBF">
      <w:pPr>
        <w:ind w:left="567"/>
        <w:jc w:val="both"/>
        <w:rPr>
          <w:rFonts w:ascii="Arial" w:hAnsi="Arial" w:cs="Arial"/>
          <w:sz w:val="24"/>
          <w:szCs w:val="24"/>
        </w:rPr>
      </w:pPr>
      <w:r>
        <w:rPr>
          <w:rFonts w:ascii="Arial" w:hAnsi="Arial" w:cs="Arial"/>
          <w:sz w:val="24"/>
          <w:szCs w:val="24"/>
        </w:rPr>
        <w:t>Il est composé de l’employeur et d’u</w:t>
      </w:r>
      <w:r w:rsidRPr="00EF7965">
        <w:rPr>
          <w:rFonts w:ascii="Arial" w:hAnsi="Arial" w:cs="Arial"/>
          <w:sz w:val="24"/>
          <w:szCs w:val="24"/>
        </w:rPr>
        <w:t>ne délégation du personnel, dont le nombre et les heures de délégation sont fixés par le Protocole d’</w:t>
      </w:r>
      <w:r>
        <w:rPr>
          <w:rFonts w:ascii="Arial" w:hAnsi="Arial" w:cs="Arial"/>
          <w:sz w:val="24"/>
          <w:szCs w:val="24"/>
        </w:rPr>
        <w:t>Accord Préélectoral.</w:t>
      </w:r>
    </w:p>
    <w:p w:rsidR="000C7E50" w:rsidRDefault="000C7E50" w:rsidP="00C11CBF">
      <w:pPr>
        <w:ind w:left="567"/>
        <w:jc w:val="both"/>
        <w:rPr>
          <w:rFonts w:ascii="Arial" w:hAnsi="Arial" w:cs="Arial"/>
          <w:sz w:val="24"/>
          <w:szCs w:val="24"/>
        </w:rPr>
      </w:pPr>
      <w:r>
        <w:rPr>
          <w:rFonts w:ascii="Arial" w:hAnsi="Arial" w:cs="Arial"/>
          <w:sz w:val="24"/>
          <w:szCs w:val="24"/>
        </w:rPr>
        <w:t>Selon la nature des discussions, des personnes de l’organisme ou étrangère à l’organisme peuvent être invitées par la direction et</w:t>
      </w:r>
      <w:r w:rsidR="00616389">
        <w:rPr>
          <w:rFonts w:ascii="Arial" w:hAnsi="Arial" w:cs="Arial"/>
          <w:sz w:val="24"/>
          <w:szCs w:val="24"/>
        </w:rPr>
        <w:t>/ou</w:t>
      </w:r>
      <w:r>
        <w:rPr>
          <w:rFonts w:ascii="Arial" w:hAnsi="Arial" w:cs="Arial"/>
          <w:sz w:val="24"/>
          <w:szCs w:val="24"/>
        </w:rPr>
        <w:t xml:space="preserve"> par les membres du CSE.</w:t>
      </w:r>
    </w:p>
    <w:p w:rsidR="00EF7965" w:rsidRDefault="00EF7965" w:rsidP="00C11CBF">
      <w:pPr>
        <w:ind w:left="567"/>
        <w:jc w:val="both"/>
        <w:rPr>
          <w:rFonts w:ascii="Arial" w:hAnsi="Arial" w:cs="Arial"/>
          <w:sz w:val="24"/>
          <w:szCs w:val="24"/>
        </w:rPr>
      </w:pPr>
      <w:r>
        <w:rPr>
          <w:rFonts w:ascii="Arial" w:hAnsi="Arial" w:cs="Arial"/>
          <w:sz w:val="24"/>
          <w:szCs w:val="24"/>
        </w:rPr>
        <w:t>Le CSE se réuni 1 fois par mois et l’ensemble de ses membres</w:t>
      </w:r>
      <w:r w:rsidR="000C7E50">
        <w:rPr>
          <w:rFonts w:ascii="Arial" w:hAnsi="Arial" w:cs="Arial"/>
          <w:sz w:val="24"/>
          <w:szCs w:val="24"/>
        </w:rPr>
        <w:t>, titulaires et suppléants,</w:t>
      </w:r>
      <w:r>
        <w:rPr>
          <w:rFonts w:ascii="Arial" w:hAnsi="Arial" w:cs="Arial"/>
          <w:sz w:val="24"/>
          <w:szCs w:val="24"/>
        </w:rPr>
        <w:t xml:space="preserve"> </w:t>
      </w:r>
      <w:r w:rsidR="000C7E50">
        <w:rPr>
          <w:rFonts w:ascii="Arial" w:hAnsi="Arial" w:cs="Arial"/>
          <w:sz w:val="24"/>
          <w:szCs w:val="24"/>
        </w:rPr>
        <w:t>peuvent assister</w:t>
      </w:r>
      <w:r>
        <w:rPr>
          <w:rFonts w:ascii="Arial" w:hAnsi="Arial" w:cs="Arial"/>
          <w:sz w:val="24"/>
          <w:szCs w:val="24"/>
        </w:rPr>
        <w:t xml:space="preserve"> aux réunions. Les heures passées en réunion ne sont pas imputables au temps de délégation.</w:t>
      </w:r>
    </w:p>
    <w:p w:rsidR="000C7E50" w:rsidRDefault="000C7E50" w:rsidP="00C11CBF">
      <w:pPr>
        <w:ind w:left="567"/>
        <w:jc w:val="both"/>
        <w:rPr>
          <w:rFonts w:ascii="Arial" w:hAnsi="Arial" w:cs="Arial"/>
          <w:sz w:val="24"/>
          <w:szCs w:val="24"/>
        </w:rPr>
      </w:pPr>
      <w:r>
        <w:rPr>
          <w:rFonts w:ascii="Arial" w:hAnsi="Arial" w:cs="Arial"/>
          <w:sz w:val="24"/>
          <w:szCs w:val="24"/>
        </w:rPr>
        <w:t>Toutefois, une ou plusieurs réunions extraordinaires peuvent avoir lieu à la demande du CSE.</w:t>
      </w:r>
    </w:p>
    <w:p w:rsidR="00F25AB8" w:rsidRPr="00B74569" w:rsidRDefault="00F25AB8" w:rsidP="00B74569">
      <w:pPr>
        <w:jc w:val="both"/>
        <w:rPr>
          <w:rFonts w:ascii="Arial" w:hAnsi="Arial" w:cs="Arial"/>
          <w:b/>
          <w:sz w:val="24"/>
          <w:szCs w:val="24"/>
          <w:u w:val="single"/>
        </w:rPr>
      </w:pPr>
      <w:r w:rsidRPr="00B74569">
        <w:rPr>
          <w:rFonts w:ascii="Arial" w:hAnsi="Arial" w:cs="Arial"/>
          <w:b/>
          <w:sz w:val="24"/>
          <w:szCs w:val="24"/>
          <w:u w:val="single"/>
        </w:rPr>
        <w:lastRenderedPageBreak/>
        <w:t xml:space="preserve">MANDATS </w:t>
      </w:r>
      <w:r w:rsidR="00A41B62" w:rsidRPr="00B74569">
        <w:rPr>
          <w:rFonts w:ascii="Arial" w:hAnsi="Arial" w:cs="Arial"/>
          <w:b/>
          <w:sz w:val="24"/>
          <w:szCs w:val="24"/>
          <w:u w:val="single"/>
        </w:rPr>
        <w:t>ET TRANSITION</w:t>
      </w:r>
    </w:p>
    <w:p w:rsidR="00A41B62" w:rsidRDefault="00A41B62" w:rsidP="00C11CBF">
      <w:pPr>
        <w:ind w:left="567"/>
        <w:jc w:val="both"/>
        <w:rPr>
          <w:rFonts w:ascii="Arial" w:hAnsi="Arial" w:cs="Arial"/>
          <w:sz w:val="24"/>
          <w:szCs w:val="24"/>
        </w:rPr>
      </w:pPr>
      <w:r>
        <w:rPr>
          <w:rFonts w:ascii="Arial" w:hAnsi="Arial" w:cs="Arial"/>
          <w:sz w:val="24"/>
          <w:szCs w:val="24"/>
        </w:rPr>
        <w:t>A la fin de mandat où lors du terme de la disposition légale sur le nombre de mandats successifs, l’employeur s’engage à accompagner l’ « ex élu » dans son emploi et si nécessaire à procéder avec lui à un reclassement dans un autre emploi.</w:t>
      </w:r>
    </w:p>
    <w:p w:rsidR="00F25AB8" w:rsidRDefault="00A41B62" w:rsidP="00C11CBF">
      <w:pPr>
        <w:ind w:left="567"/>
        <w:jc w:val="both"/>
        <w:rPr>
          <w:rFonts w:ascii="Arial" w:hAnsi="Arial" w:cs="Arial"/>
          <w:sz w:val="24"/>
          <w:szCs w:val="24"/>
        </w:rPr>
      </w:pPr>
      <w:r>
        <w:rPr>
          <w:rFonts w:ascii="Arial" w:hAnsi="Arial" w:cs="Arial"/>
          <w:sz w:val="24"/>
          <w:szCs w:val="24"/>
        </w:rPr>
        <w:t xml:space="preserve">L’employeur devra prendre toutes dispositions </w:t>
      </w:r>
      <w:r w:rsidR="00B74569">
        <w:rPr>
          <w:rFonts w:ascii="Arial" w:hAnsi="Arial" w:cs="Arial"/>
          <w:sz w:val="24"/>
          <w:szCs w:val="24"/>
        </w:rPr>
        <w:t>pour un accompagnement personnalisé notamment en termes de formation (bilan de compétences…).</w:t>
      </w:r>
      <w:r>
        <w:rPr>
          <w:rFonts w:ascii="Arial" w:hAnsi="Arial" w:cs="Arial"/>
          <w:sz w:val="24"/>
          <w:szCs w:val="24"/>
        </w:rPr>
        <w:t xml:space="preserve"> </w:t>
      </w:r>
    </w:p>
    <w:p w:rsidR="00EF7965" w:rsidRDefault="00EF7965" w:rsidP="00CC738D">
      <w:pPr>
        <w:jc w:val="both"/>
        <w:rPr>
          <w:rFonts w:ascii="Arial" w:hAnsi="Arial" w:cs="Arial"/>
          <w:b/>
          <w:sz w:val="24"/>
          <w:szCs w:val="24"/>
          <w:u w:val="single"/>
        </w:rPr>
      </w:pPr>
    </w:p>
    <w:p w:rsidR="00CC738D" w:rsidRPr="00EE46FD" w:rsidRDefault="00EE46FD" w:rsidP="00CC738D">
      <w:pPr>
        <w:jc w:val="both"/>
        <w:rPr>
          <w:rFonts w:ascii="Arial" w:hAnsi="Arial" w:cs="Arial"/>
          <w:b/>
          <w:sz w:val="24"/>
          <w:szCs w:val="24"/>
          <w:u w:val="single"/>
        </w:rPr>
      </w:pPr>
      <w:r w:rsidRPr="00EE46FD">
        <w:rPr>
          <w:rFonts w:ascii="Arial" w:hAnsi="Arial" w:cs="Arial"/>
          <w:b/>
          <w:sz w:val="24"/>
          <w:szCs w:val="24"/>
          <w:u w:val="single"/>
        </w:rPr>
        <w:t>CONSULTATIONS RECURRENTES DU CSE</w:t>
      </w:r>
    </w:p>
    <w:p w:rsidR="00B07044" w:rsidRPr="00B07044" w:rsidRDefault="00B07044" w:rsidP="00B07044">
      <w:pPr>
        <w:jc w:val="both"/>
        <w:rPr>
          <w:rFonts w:ascii="Arial" w:hAnsi="Arial" w:cs="Arial"/>
          <w:b/>
          <w:sz w:val="24"/>
          <w:szCs w:val="24"/>
        </w:rPr>
      </w:pPr>
      <w:r w:rsidRPr="00B07044">
        <w:rPr>
          <w:rFonts w:ascii="Arial" w:hAnsi="Arial" w:cs="Arial"/>
          <w:b/>
          <w:sz w:val="24"/>
          <w:szCs w:val="24"/>
        </w:rPr>
        <w:t xml:space="preserve">Contenu </w:t>
      </w:r>
    </w:p>
    <w:p w:rsidR="00CC738D" w:rsidRDefault="00CC738D" w:rsidP="00EE46FD">
      <w:pPr>
        <w:ind w:left="567"/>
        <w:jc w:val="both"/>
        <w:rPr>
          <w:rFonts w:ascii="Arial" w:hAnsi="Arial" w:cs="Arial"/>
          <w:sz w:val="24"/>
          <w:szCs w:val="24"/>
        </w:rPr>
      </w:pPr>
      <w:r>
        <w:rPr>
          <w:rFonts w:ascii="Arial" w:hAnsi="Arial" w:cs="Arial"/>
          <w:sz w:val="24"/>
          <w:szCs w:val="24"/>
        </w:rPr>
        <w:t xml:space="preserve">Bloc 1 : </w:t>
      </w:r>
      <w:r w:rsidRPr="00CC738D">
        <w:rPr>
          <w:rFonts w:ascii="Arial" w:hAnsi="Arial" w:cs="Arial"/>
          <w:b/>
          <w:sz w:val="24"/>
          <w:szCs w:val="24"/>
        </w:rPr>
        <w:t>Consultation en vue de l’examen sur les orientations stratégiques de l’entreprise</w:t>
      </w:r>
      <w:r w:rsidR="00EE46FD">
        <w:rPr>
          <w:rFonts w:ascii="Arial" w:hAnsi="Arial" w:cs="Arial"/>
          <w:sz w:val="24"/>
          <w:szCs w:val="24"/>
        </w:rPr>
        <w:t> = exposé</w:t>
      </w:r>
      <w:r>
        <w:rPr>
          <w:rFonts w:ascii="Arial" w:hAnsi="Arial" w:cs="Arial"/>
          <w:sz w:val="24"/>
          <w:szCs w:val="24"/>
        </w:rPr>
        <w:t xml:space="preserve"> des orientations stratégiques de l’entreprise et leurs conséquences sur notamment : emploi, activité, organisation du travail, recours à l’externalisation, aux mutualisations et autres réorganisations. </w:t>
      </w:r>
    </w:p>
    <w:p w:rsidR="00CC738D" w:rsidRDefault="00CC738D" w:rsidP="00EE46FD">
      <w:pPr>
        <w:ind w:left="567"/>
        <w:jc w:val="both"/>
        <w:rPr>
          <w:rFonts w:ascii="Arial" w:hAnsi="Arial" w:cs="Arial"/>
          <w:sz w:val="24"/>
          <w:szCs w:val="24"/>
        </w:rPr>
      </w:pPr>
      <w:r>
        <w:rPr>
          <w:rFonts w:ascii="Arial" w:hAnsi="Arial" w:cs="Arial"/>
          <w:sz w:val="24"/>
          <w:szCs w:val="24"/>
        </w:rPr>
        <w:t>Inclut la GPEC et les orientations de la formation professionnelle.</w:t>
      </w:r>
    </w:p>
    <w:p w:rsidR="00EE46FD" w:rsidRDefault="00EE46FD" w:rsidP="00EE46FD">
      <w:pPr>
        <w:ind w:left="567"/>
        <w:jc w:val="both"/>
        <w:rPr>
          <w:rFonts w:ascii="Arial" w:hAnsi="Arial" w:cs="Arial"/>
          <w:sz w:val="24"/>
          <w:szCs w:val="24"/>
        </w:rPr>
      </w:pPr>
      <w:r>
        <w:rPr>
          <w:rFonts w:ascii="Arial" w:hAnsi="Arial" w:cs="Arial"/>
          <w:sz w:val="24"/>
          <w:szCs w:val="24"/>
        </w:rPr>
        <w:t xml:space="preserve">Bloc 2 : </w:t>
      </w:r>
      <w:r w:rsidRPr="00EE46FD">
        <w:rPr>
          <w:rFonts w:ascii="Arial" w:hAnsi="Arial" w:cs="Arial"/>
          <w:b/>
          <w:sz w:val="24"/>
          <w:szCs w:val="24"/>
        </w:rPr>
        <w:t>Consultation sur la situation économique et financière de l’entreprise</w:t>
      </w:r>
      <w:r>
        <w:rPr>
          <w:rFonts w:ascii="Arial" w:hAnsi="Arial" w:cs="Arial"/>
          <w:sz w:val="24"/>
          <w:szCs w:val="24"/>
        </w:rPr>
        <w:t xml:space="preserve"> = « examen des comptes avec volet politique de recherche et développement technologique de l’entreprise et utilisation du CICE. </w:t>
      </w:r>
    </w:p>
    <w:p w:rsidR="00EE46FD" w:rsidRDefault="00EE46FD" w:rsidP="00EE46FD">
      <w:pPr>
        <w:ind w:left="567"/>
        <w:jc w:val="both"/>
        <w:rPr>
          <w:rFonts w:ascii="Arial" w:hAnsi="Arial" w:cs="Arial"/>
          <w:sz w:val="24"/>
          <w:szCs w:val="24"/>
        </w:rPr>
      </w:pPr>
      <w:r>
        <w:rPr>
          <w:rFonts w:ascii="Arial" w:hAnsi="Arial" w:cs="Arial"/>
          <w:sz w:val="24"/>
          <w:szCs w:val="24"/>
        </w:rPr>
        <w:t>Les informations obligatoirement transmises par l’employeur concernent également « ses perspectives pour l’année à venir ».</w:t>
      </w:r>
    </w:p>
    <w:p w:rsidR="00EE46FD" w:rsidRDefault="00EE46FD" w:rsidP="00EE46FD">
      <w:pPr>
        <w:ind w:left="567"/>
        <w:jc w:val="both"/>
        <w:rPr>
          <w:rFonts w:ascii="Arial" w:hAnsi="Arial" w:cs="Arial"/>
          <w:sz w:val="24"/>
          <w:szCs w:val="24"/>
        </w:rPr>
      </w:pPr>
      <w:r>
        <w:rPr>
          <w:rFonts w:ascii="Arial" w:hAnsi="Arial" w:cs="Arial"/>
          <w:sz w:val="24"/>
          <w:szCs w:val="24"/>
        </w:rPr>
        <w:t xml:space="preserve">Bloc 3 : </w:t>
      </w:r>
      <w:r w:rsidRPr="00EE46FD">
        <w:rPr>
          <w:rFonts w:ascii="Arial" w:hAnsi="Arial" w:cs="Arial"/>
          <w:b/>
          <w:sz w:val="24"/>
          <w:szCs w:val="24"/>
        </w:rPr>
        <w:t>Consultation sur la politique sociale de l’entreprise, les conditions de travail de l’emploi</w:t>
      </w:r>
      <w:r>
        <w:rPr>
          <w:rFonts w:ascii="Arial" w:hAnsi="Arial" w:cs="Arial"/>
          <w:sz w:val="24"/>
          <w:szCs w:val="24"/>
        </w:rPr>
        <w:t xml:space="preserve"> = concerne l’évolution de l’emploi, les qualifications, le programme de formation, les conditions de travail, la durée de travail, l’égalité pro, les actions de prévention et de formation.</w:t>
      </w:r>
    </w:p>
    <w:p w:rsidR="00B07044" w:rsidRDefault="00CC738D" w:rsidP="00CC738D">
      <w:pPr>
        <w:jc w:val="both"/>
        <w:rPr>
          <w:rFonts w:ascii="Arial" w:hAnsi="Arial" w:cs="Arial"/>
          <w:b/>
          <w:sz w:val="24"/>
          <w:szCs w:val="24"/>
        </w:rPr>
      </w:pPr>
      <w:r w:rsidRPr="00EE46FD">
        <w:rPr>
          <w:rFonts w:ascii="Arial" w:hAnsi="Arial" w:cs="Arial"/>
          <w:b/>
          <w:sz w:val="24"/>
          <w:szCs w:val="24"/>
        </w:rPr>
        <w:t>Pé</w:t>
      </w:r>
      <w:r w:rsidR="00EE46FD">
        <w:rPr>
          <w:rFonts w:ascii="Arial" w:hAnsi="Arial" w:cs="Arial"/>
          <w:b/>
          <w:sz w:val="24"/>
          <w:szCs w:val="24"/>
        </w:rPr>
        <w:t>r</w:t>
      </w:r>
      <w:r w:rsidRPr="00EE46FD">
        <w:rPr>
          <w:rFonts w:ascii="Arial" w:hAnsi="Arial" w:cs="Arial"/>
          <w:b/>
          <w:sz w:val="24"/>
          <w:szCs w:val="24"/>
        </w:rPr>
        <w:t>iodicité</w:t>
      </w:r>
      <w:r w:rsidR="00B07044">
        <w:rPr>
          <w:rFonts w:ascii="Arial" w:hAnsi="Arial" w:cs="Arial"/>
          <w:b/>
          <w:sz w:val="24"/>
          <w:szCs w:val="24"/>
        </w:rPr>
        <w:t xml:space="preserve"> des consultations</w:t>
      </w:r>
    </w:p>
    <w:p w:rsidR="00CC738D" w:rsidRDefault="00CC738D" w:rsidP="00B07044">
      <w:pPr>
        <w:ind w:left="567"/>
        <w:jc w:val="both"/>
        <w:rPr>
          <w:rFonts w:ascii="Arial" w:hAnsi="Arial" w:cs="Arial"/>
          <w:sz w:val="24"/>
          <w:szCs w:val="24"/>
        </w:rPr>
      </w:pPr>
      <w:r>
        <w:rPr>
          <w:rFonts w:ascii="Arial" w:hAnsi="Arial" w:cs="Arial"/>
          <w:sz w:val="24"/>
          <w:szCs w:val="24"/>
        </w:rPr>
        <w:t>1/an pour chacun des 3 blocs</w:t>
      </w:r>
      <w:r w:rsidR="00EE46FD">
        <w:rPr>
          <w:rFonts w:ascii="Arial" w:hAnsi="Arial" w:cs="Arial"/>
          <w:sz w:val="24"/>
          <w:szCs w:val="24"/>
        </w:rPr>
        <w:t xml:space="preserve"> en alterné. Soit : bloc 1 en début d’année, bloc 2 suivant la présentation des comptes au Conseil et le bloc 3 en fin d’année pour l’année suivante.</w:t>
      </w:r>
    </w:p>
    <w:p w:rsidR="00B07044" w:rsidRPr="00B07044" w:rsidRDefault="00B07044" w:rsidP="00CC738D">
      <w:pPr>
        <w:jc w:val="both"/>
        <w:rPr>
          <w:rFonts w:ascii="Arial" w:hAnsi="Arial" w:cs="Arial"/>
          <w:b/>
          <w:sz w:val="24"/>
          <w:szCs w:val="24"/>
        </w:rPr>
      </w:pPr>
      <w:r w:rsidRPr="00B07044">
        <w:rPr>
          <w:rFonts w:ascii="Arial" w:hAnsi="Arial" w:cs="Arial"/>
          <w:b/>
          <w:sz w:val="24"/>
          <w:szCs w:val="24"/>
        </w:rPr>
        <w:t>Liste</w:t>
      </w:r>
      <w:r w:rsidR="0061022D">
        <w:rPr>
          <w:rFonts w:ascii="Arial" w:hAnsi="Arial" w:cs="Arial"/>
          <w:b/>
          <w:sz w:val="24"/>
          <w:szCs w:val="24"/>
        </w:rPr>
        <w:t xml:space="preserve"> et contenu</w:t>
      </w:r>
      <w:r w:rsidRPr="00B07044">
        <w:rPr>
          <w:rFonts w:ascii="Arial" w:hAnsi="Arial" w:cs="Arial"/>
          <w:b/>
          <w:sz w:val="24"/>
          <w:szCs w:val="24"/>
        </w:rPr>
        <w:t xml:space="preserve"> des informations nécessaires</w:t>
      </w:r>
    </w:p>
    <w:p w:rsidR="00B07044" w:rsidRDefault="00B07044" w:rsidP="00B07044">
      <w:pPr>
        <w:ind w:left="567"/>
        <w:jc w:val="both"/>
        <w:rPr>
          <w:rFonts w:ascii="Arial" w:hAnsi="Arial" w:cs="Arial"/>
          <w:sz w:val="24"/>
          <w:szCs w:val="24"/>
        </w:rPr>
      </w:pPr>
      <w:r w:rsidRPr="0061022D">
        <w:rPr>
          <w:rFonts w:ascii="Arial" w:hAnsi="Arial" w:cs="Arial"/>
          <w:b/>
          <w:sz w:val="24"/>
          <w:szCs w:val="24"/>
        </w:rPr>
        <w:t>Pour les 3 blocs</w:t>
      </w:r>
      <w:r>
        <w:rPr>
          <w:rFonts w:ascii="Arial" w:hAnsi="Arial" w:cs="Arial"/>
          <w:sz w:val="24"/>
          <w:szCs w:val="24"/>
        </w:rPr>
        <w:t> : Eléments chiffrés et précis pour l’année à venir et bilan chiffrés de l’année écoulée pour chaque item.</w:t>
      </w:r>
    </w:p>
    <w:p w:rsidR="00B07044" w:rsidRDefault="00B07044" w:rsidP="00B07044">
      <w:pPr>
        <w:ind w:left="567"/>
        <w:jc w:val="both"/>
        <w:rPr>
          <w:rFonts w:ascii="Arial" w:hAnsi="Arial" w:cs="Arial"/>
          <w:sz w:val="24"/>
          <w:szCs w:val="24"/>
        </w:rPr>
      </w:pPr>
      <w:r w:rsidRPr="0061022D">
        <w:rPr>
          <w:rFonts w:ascii="Arial" w:hAnsi="Arial" w:cs="Arial"/>
          <w:b/>
          <w:sz w:val="24"/>
          <w:szCs w:val="24"/>
        </w:rPr>
        <w:t>Bloc 1</w:t>
      </w:r>
      <w:r>
        <w:rPr>
          <w:rFonts w:ascii="Arial" w:hAnsi="Arial" w:cs="Arial"/>
          <w:sz w:val="24"/>
          <w:szCs w:val="24"/>
        </w:rPr>
        <w:t> : exposé complet des orientations et leurs conséquences.</w:t>
      </w:r>
    </w:p>
    <w:p w:rsidR="00B07044" w:rsidRDefault="00B07044" w:rsidP="00B07044">
      <w:pPr>
        <w:ind w:left="567"/>
        <w:jc w:val="both"/>
        <w:rPr>
          <w:rFonts w:ascii="Arial" w:hAnsi="Arial" w:cs="Arial"/>
          <w:sz w:val="24"/>
          <w:szCs w:val="24"/>
        </w:rPr>
      </w:pPr>
      <w:r w:rsidRPr="0061022D">
        <w:rPr>
          <w:rFonts w:ascii="Arial" w:hAnsi="Arial" w:cs="Arial"/>
          <w:b/>
          <w:sz w:val="24"/>
          <w:szCs w:val="24"/>
        </w:rPr>
        <w:t>Bloc 2</w:t>
      </w:r>
      <w:r>
        <w:rPr>
          <w:rFonts w:ascii="Arial" w:hAnsi="Arial" w:cs="Arial"/>
          <w:sz w:val="24"/>
          <w:szCs w:val="24"/>
        </w:rPr>
        <w:t> : rapport d’activité, état de la production, indicateurs de gestion, investissement matériel et immatériel, aides publiques, partenariats.</w:t>
      </w:r>
    </w:p>
    <w:p w:rsidR="00B07044" w:rsidRDefault="00B07044" w:rsidP="00B07044">
      <w:pPr>
        <w:ind w:left="567"/>
        <w:jc w:val="both"/>
        <w:rPr>
          <w:rFonts w:ascii="Arial" w:hAnsi="Arial" w:cs="Arial"/>
          <w:sz w:val="24"/>
          <w:szCs w:val="24"/>
        </w:rPr>
      </w:pPr>
      <w:r w:rsidRPr="0061022D">
        <w:rPr>
          <w:rFonts w:ascii="Arial" w:hAnsi="Arial" w:cs="Arial"/>
          <w:b/>
          <w:sz w:val="24"/>
          <w:szCs w:val="24"/>
        </w:rPr>
        <w:t>Bloc 3</w:t>
      </w:r>
      <w:r>
        <w:rPr>
          <w:rFonts w:ascii="Arial" w:hAnsi="Arial" w:cs="Arial"/>
          <w:sz w:val="24"/>
          <w:szCs w:val="24"/>
        </w:rPr>
        <w:t> : bilan social, égalité professionnelle F/H – Handicap – Générationnelle, qualification et rémunération des salariés dans l’ensemble de leurs éléments (</w:t>
      </w:r>
      <w:proofErr w:type="spellStart"/>
      <w:r>
        <w:rPr>
          <w:rFonts w:ascii="Arial" w:hAnsi="Arial" w:cs="Arial"/>
          <w:sz w:val="24"/>
          <w:szCs w:val="24"/>
        </w:rPr>
        <w:t>coef</w:t>
      </w:r>
      <w:proofErr w:type="spellEnd"/>
      <w:r>
        <w:rPr>
          <w:rFonts w:ascii="Arial" w:hAnsi="Arial" w:cs="Arial"/>
          <w:sz w:val="24"/>
          <w:szCs w:val="24"/>
        </w:rPr>
        <w:t xml:space="preserve"> de base + expérience + compétence).</w:t>
      </w:r>
    </w:p>
    <w:p w:rsidR="00B07044" w:rsidRPr="0061022D" w:rsidRDefault="0061022D" w:rsidP="00CC738D">
      <w:pPr>
        <w:jc w:val="both"/>
        <w:rPr>
          <w:rFonts w:ascii="Arial" w:hAnsi="Arial" w:cs="Arial"/>
          <w:b/>
          <w:sz w:val="24"/>
          <w:szCs w:val="24"/>
        </w:rPr>
      </w:pPr>
      <w:r w:rsidRPr="0061022D">
        <w:rPr>
          <w:rFonts w:ascii="Arial" w:hAnsi="Arial" w:cs="Arial"/>
          <w:b/>
          <w:sz w:val="24"/>
          <w:szCs w:val="24"/>
        </w:rPr>
        <w:t>Délais de rendu de l’avis du CSE sur les consultations récurrentes</w:t>
      </w:r>
    </w:p>
    <w:p w:rsidR="0061022D" w:rsidRDefault="0061022D" w:rsidP="0061022D">
      <w:pPr>
        <w:ind w:left="567"/>
        <w:jc w:val="both"/>
        <w:rPr>
          <w:rFonts w:ascii="Arial" w:hAnsi="Arial" w:cs="Arial"/>
          <w:sz w:val="24"/>
          <w:szCs w:val="24"/>
        </w:rPr>
      </w:pPr>
      <w:r>
        <w:rPr>
          <w:rFonts w:ascii="Arial" w:hAnsi="Arial" w:cs="Arial"/>
          <w:sz w:val="24"/>
          <w:szCs w:val="24"/>
        </w:rPr>
        <w:lastRenderedPageBreak/>
        <w:t>2 mois minimum pouvant aller jusqu’à 6 mois en cas d’expertise.</w:t>
      </w:r>
      <w:r w:rsidR="00DC738C">
        <w:rPr>
          <w:rFonts w:ascii="Arial" w:hAnsi="Arial" w:cs="Arial"/>
          <w:sz w:val="24"/>
          <w:szCs w:val="24"/>
        </w:rPr>
        <w:t xml:space="preserve"> </w:t>
      </w:r>
    </w:p>
    <w:p w:rsidR="00DC738C" w:rsidRPr="00DC738C" w:rsidRDefault="00DC738C" w:rsidP="00DC738C">
      <w:pPr>
        <w:ind w:left="567"/>
        <w:jc w:val="both"/>
        <w:rPr>
          <w:rFonts w:ascii="Arial" w:hAnsi="Arial" w:cs="Arial"/>
          <w:sz w:val="24"/>
          <w:szCs w:val="24"/>
        </w:rPr>
      </w:pPr>
      <w:r w:rsidRPr="00DC738C">
        <w:rPr>
          <w:rFonts w:ascii="Arial" w:hAnsi="Arial" w:cs="Arial"/>
          <w:sz w:val="24"/>
          <w:szCs w:val="24"/>
        </w:rPr>
        <w:t xml:space="preserve">Le délai doit être estimé par sa capacité à permettre aux élus d’exercer efficacement </w:t>
      </w:r>
      <w:r>
        <w:rPr>
          <w:rFonts w:ascii="Arial" w:hAnsi="Arial" w:cs="Arial"/>
          <w:sz w:val="24"/>
          <w:szCs w:val="24"/>
        </w:rPr>
        <w:t>leur</w:t>
      </w:r>
      <w:r w:rsidRPr="00DC738C">
        <w:rPr>
          <w:rFonts w:ascii="Arial" w:hAnsi="Arial" w:cs="Arial"/>
          <w:sz w:val="24"/>
          <w:szCs w:val="24"/>
        </w:rPr>
        <w:t xml:space="preserve"> compétence en fonction de la nature et de l’importance des questions soumises</w:t>
      </w:r>
    </w:p>
    <w:p w:rsidR="00DC738C" w:rsidRDefault="00DC738C" w:rsidP="00DC738C">
      <w:pPr>
        <w:jc w:val="both"/>
        <w:rPr>
          <w:rFonts w:ascii="Arial" w:hAnsi="Arial" w:cs="Arial"/>
          <w:b/>
          <w:sz w:val="24"/>
          <w:szCs w:val="24"/>
          <w:u w:val="single"/>
        </w:rPr>
      </w:pPr>
    </w:p>
    <w:p w:rsidR="00DC738C" w:rsidRPr="00EE46FD" w:rsidRDefault="00DC738C" w:rsidP="00DC738C">
      <w:pPr>
        <w:jc w:val="both"/>
        <w:rPr>
          <w:rFonts w:ascii="Arial" w:hAnsi="Arial" w:cs="Arial"/>
          <w:b/>
          <w:sz w:val="24"/>
          <w:szCs w:val="24"/>
          <w:u w:val="single"/>
        </w:rPr>
      </w:pPr>
      <w:r w:rsidRPr="00EE46FD">
        <w:rPr>
          <w:rFonts w:ascii="Arial" w:hAnsi="Arial" w:cs="Arial"/>
          <w:b/>
          <w:sz w:val="24"/>
          <w:szCs w:val="24"/>
          <w:u w:val="single"/>
        </w:rPr>
        <w:t xml:space="preserve">CONSULTATIONS </w:t>
      </w:r>
      <w:r>
        <w:rPr>
          <w:rFonts w:ascii="Arial" w:hAnsi="Arial" w:cs="Arial"/>
          <w:b/>
          <w:sz w:val="24"/>
          <w:szCs w:val="24"/>
          <w:u w:val="single"/>
        </w:rPr>
        <w:t>PONCTUELLES</w:t>
      </w:r>
    </w:p>
    <w:p w:rsidR="00DC738C" w:rsidRDefault="00DC738C" w:rsidP="0061022D">
      <w:pPr>
        <w:ind w:left="567"/>
        <w:jc w:val="both"/>
        <w:rPr>
          <w:rFonts w:ascii="Arial" w:hAnsi="Arial" w:cs="Arial"/>
          <w:sz w:val="24"/>
          <w:szCs w:val="24"/>
        </w:rPr>
      </w:pPr>
      <w:r>
        <w:rPr>
          <w:rFonts w:ascii="Arial" w:hAnsi="Arial" w:cs="Arial"/>
          <w:sz w:val="24"/>
          <w:szCs w:val="24"/>
        </w:rPr>
        <w:t>Comme pour les consultations récurrentes, les éléments correspondant à la consultation devront être précis et chiffrés. Ils devront notifier les impacts sur l’organisation du travail, les conditions de travail, l’emploi et la qualification.</w:t>
      </w:r>
    </w:p>
    <w:p w:rsidR="008E7D43" w:rsidRDefault="008E7D43" w:rsidP="008E7D43">
      <w:pPr>
        <w:ind w:left="567"/>
        <w:jc w:val="both"/>
        <w:rPr>
          <w:rFonts w:ascii="Arial" w:hAnsi="Arial" w:cs="Arial"/>
          <w:sz w:val="24"/>
          <w:szCs w:val="24"/>
        </w:rPr>
      </w:pPr>
      <w:r>
        <w:rPr>
          <w:rFonts w:ascii="Arial" w:hAnsi="Arial" w:cs="Arial"/>
          <w:sz w:val="24"/>
          <w:szCs w:val="24"/>
        </w:rPr>
        <w:t xml:space="preserve">Le CSE peut demander un avis ou une enquête à la CSSCT s’il considère que les impacts relève de ses attributions. </w:t>
      </w:r>
    </w:p>
    <w:p w:rsidR="00DC738C" w:rsidRDefault="00DC738C" w:rsidP="00DC738C">
      <w:pPr>
        <w:jc w:val="both"/>
        <w:rPr>
          <w:rFonts w:ascii="Arial" w:hAnsi="Arial" w:cs="Arial"/>
          <w:sz w:val="24"/>
          <w:szCs w:val="24"/>
        </w:rPr>
      </w:pPr>
      <w:r w:rsidRPr="0061022D">
        <w:rPr>
          <w:rFonts w:ascii="Arial" w:hAnsi="Arial" w:cs="Arial"/>
          <w:b/>
          <w:sz w:val="24"/>
          <w:szCs w:val="24"/>
        </w:rPr>
        <w:t xml:space="preserve">Délais de rendu de l’avis du CSE </w:t>
      </w:r>
    </w:p>
    <w:p w:rsidR="00DC738C" w:rsidRDefault="00DC738C" w:rsidP="00DC738C">
      <w:pPr>
        <w:ind w:left="567"/>
        <w:jc w:val="both"/>
        <w:rPr>
          <w:rFonts w:ascii="Arial" w:hAnsi="Arial" w:cs="Arial"/>
          <w:sz w:val="24"/>
          <w:szCs w:val="24"/>
        </w:rPr>
      </w:pPr>
      <w:r>
        <w:rPr>
          <w:rFonts w:ascii="Arial" w:hAnsi="Arial" w:cs="Arial"/>
          <w:sz w:val="24"/>
          <w:szCs w:val="24"/>
        </w:rPr>
        <w:t>1 mois, et à minima d’un CSE à l’autre, pouvant aller jusqu’à 4 mois en cas d’</w:t>
      </w:r>
      <w:r w:rsidR="008E7D43">
        <w:rPr>
          <w:rFonts w:ascii="Arial" w:hAnsi="Arial" w:cs="Arial"/>
          <w:sz w:val="24"/>
          <w:szCs w:val="24"/>
        </w:rPr>
        <w:t>expertise ou d’enquête de la CSSCT.</w:t>
      </w:r>
    </w:p>
    <w:p w:rsidR="008E7D43" w:rsidRDefault="008E7D43" w:rsidP="00DC738C">
      <w:pPr>
        <w:ind w:left="567"/>
        <w:jc w:val="both"/>
        <w:rPr>
          <w:rFonts w:ascii="Arial" w:hAnsi="Arial" w:cs="Arial"/>
          <w:sz w:val="24"/>
          <w:szCs w:val="24"/>
        </w:rPr>
      </w:pPr>
      <w:r>
        <w:rPr>
          <w:rFonts w:ascii="Arial" w:hAnsi="Arial" w:cs="Arial"/>
          <w:sz w:val="24"/>
          <w:szCs w:val="24"/>
        </w:rPr>
        <w:t xml:space="preserve">Si l’avis de la CSSCT </w:t>
      </w:r>
      <w:r w:rsidR="00616389">
        <w:rPr>
          <w:rFonts w:ascii="Arial" w:hAnsi="Arial" w:cs="Arial"/>
          <w:sz w:val="24"/>
          <w:szCs w:val="24"/>
        </w:rPr>
        <w:t xml:space="preserve">ou d’une commission </w:t>
      </w:r>
      <w:r>
        <w:rPr>
          <w:rFonts w:ascii="Arial" w:hAnsi="Arial" w:cs="Arial"/>
          <w:sz w:val="24"/>
          <w:szCs w:val="24"/>
        </w:rPr>
        <w:t>est requis, le rendu de l’avis du CSE ne pourra se faire avant son obtention.</w:t>
      </w:r>
    </w:p>
    <w:p w:rsidR="00DC738C" w:rsidRDefault="00DC738C" w:rsidP="00DC738C">
      <w:pPr>
        <w:ind w:left="567"/>
        <w:jc w:val="both"/>
        <w:rPr>
          <w:rFonts w:ascii="Arial" w:hAnsi="Arial" w:cs="Arial"/>
          <w:sz w:val="24"/>
          <w:szCs w:val="24"/>
        </w:rPr>
      </w:pPr>
      <w:r>
        <w:rPr>
          <w:rFonts w:ascii="Arial" w:hAnsi="Arial" w:cs="Arial"/>
          <w:sz w:val="24"/>
          <w:szCs w:val="24"/>
        </w:rPr>
        <w:t xml:space="preserve">En fonction du caractère de la situation, il est possible d’allonger les délais </w:t>
      </w:r>
      <w:r w:rsidR="000E0481">
        <w:rPr>
          <w:rFonts w:ascii="Arial" w:hAnsi="Arial" w:cs="Arial"/>
          <w:sz w:val="24"/>
          <w:szCs w:val="24"/>
        </w:rPr>
        <w:t>de rendu d’avis</w:t>
      </w:r>
      <w:r>
        <w:rPr>
          <w:rFonts w:ascii="Arial" w:hAnsi="Arial" w:cs="Arial"/>
          <w:sz w:val="24"/>
          <w:szCs w:val="24"/>
        </w:rPr>
        <w:t xml:space="preserve"> par accord </w:t>
      </w:r>
      <w:r w:rsidR="000E0481">
        <w:rPr>
          <w:rFonts w:ascii="Arial" w:hAnsi="Arial" w:cs="Arial"/>
          <w:sz w:val="24"/>
          <w:szCs w:val="24"/>
        </w:rPr>
        <w:t>d</w:t>
      </w:r>
      <w:r>
        <w:rPr>
          <w:rFonts w:ascii="Arial" w:hAnsi="Arial" w:cs="Arial"/>
          <w:sz w:val="24"/>
          <w:szCs w:val="24"/>
        </w:rPr>
        <w:t>u CSE.</w:t>
      </w:r>
    </w:p>
    <w:p w:rsidR="000E0481" w:rsidRDefault="000E0481" w:rsidP="00DC738C">
      <w:pPr>
        <w:ind w:left="567"/>
        <w:jc w:val="both"/>
        <w:rPr>
          <w:rFonts w:ascii="Arial" w:hAnsi="Arial" w:cs="Arial"/>
          <w:sz w:val="24"/>
          <w:szCs w:val="24"/>
        </w:rPr>
      </w:pPr>
    </w:p>
    <w:p w:rsidR="00DC738C" w:rsidRPr="000E0481" w:rsidRDefault="000E0481" w:rsidP="00DC738C">
      <w:pPr>
        <w:jc w:val="both"/>
        <w:rPr>
          <w:rFonts w:ascii="Arial" w:hAnsi="Arial" w:cs="Arial"/>
          <w:b/>
          <w:sz w:val="24"/>
          <w:szCs w:val="24"/>
          <w:u w:val="single"/>
        </w:rPr>
      </w:pPr>
      <w:r w:rsidRPr="000E0481">
        <w:rPr>
          <w:rFonts w:ascii="Arial" w:hAnsi="Arial" w:cs="Arial"/>
          <w:b/>
          <w:sz w:val="24"/>
          <w:szCs w:val="24"/>
          <w:u w:val="single"/>
        </w:rPr>
        <w:t>DROIT A EXPERTISE</w:t>
      </w:r>
    </w:p>
    <w:p w:rsidR="00DC738C" w:rsidRDefault="000E0481" w:rsidP="000E0481">
      <w:pPr>
        <w:ind w:left="567"/>
        <w:jc w:val="both"/>
        <w:rPr>
          <w:rFonts w:ascii="Arial" w:hAnsi="Arial" w:cs="Arial"/>
          <w:sz w:val="24"/>
          <w:szCs w:val="24"/>
        </w:rPr>
      </w:pPr>
      <w:r>
        <w:rPr>
          <w:rFonts w:ascii="Arial" w:hAnsi="Arial" w:cs="Arial"/>
          <w:sz w:val="24"/>
          <w:szCs w:val="24"/>
        </w:rPr>
        <w:t xml:space="preserve">Le délai imparti coure à partir du moment où le CSE a désigné l’expert. Il est de 4 mois pour les consultations ponctuelles et de 6 mois pour les consultations récurrentes. </w:t>
      </w:r>
    </w:p>
    <w:p w:rsidR="000E0481" w:rsidRDefault="000E0481" w:rsidP="000E0481">
      <w:pPr>
        <w:ind w:left="567"/>
        <w:jc w:val="both"/>
        <w:rPr>
          <w:rFonts w:ascii="Arial" w:hAnsi="Arial" w:cs="Arial"/>
          <w:sz w:val="24"/>
          <w:szCs w:val="24"/>
        </w:rPr>
      </w:pPr>
      <w:r>
        <w:rPr>
          <w:rFonts w:ascii="Arial" w:hAnsi="Arial" w:cs="Arial"/>
          <w:sz w:val="24"/>
          <w:szCs w:val="24"/>
        </w:rPr>
        <w:t>En fonction du motif et de l’ampleur de l’expertise, il est possible d’allonger les délais d’expertise par accord du CSE</w:t>
      </w:r>
    </w:p>
    <w:p w:rsidR="000E0481" w:rsidRDefault="000E0481" w:rsidP="00CC738D">
      <w:pPr>
        <w:jc w:val="both"/>
        <w:rPr>
          <w:rFonts w:ascii="Arial" w:hAnsi="Arial" w:cs="Arial"/>
          <w:sz w:val="24"/>
          <w:szCs w:val="24"/>
        </w:rPr>
      </w:pPr>
    </w:p>
    <w:p w:rsidR="0061022D" w:rsidRPr="000E0481" w:rsidRDefault="000E0481" w:rsidP="00CC738D">
      <w:pPr>
        <w:jc w:val="both"/>
        <w:rPr>
          <w:rFonts w:ascii="Arial" w:hAnsi="Arial" w:cs="Arial"/>
          <w:b/>
          <w:sz w:val="24"/>
          <w:szCs w:val="24"/>
          <w:u w:val="single"/>
        </w:rPr>
      </w:pPr>
      <w:r w:rsidRPr="000E0481">
        <w:rPr>
          <w:rFonts w:ascii="Arial" w:hAnsi="Arial" w:cs="Arial"/>
          <w:b/>
          <w:sz w:val="24"/>
          <w:szCs w:val="24"/>
          <w:u w:val="single"/>
        </w:rPr>
        <w:t>BDES (Base de données économiques et sociales)</w:t>
      </w:r>
    </w:p>
    <w:p w:rsidR="000E0481" w:rsidRDefault="000E0481" w:rsidP="000E0481">
      <w:pPr>
        <w:ind w:left="567"/>
        <w:jc w:val="both"/>
        <w:rPr>
          <w:rFonts w:ascii="Arial" w:hAnsi="Arial" w:cs="Arial"/>
          <w:sz w:val="24"/>
          <w:szCs w:val="24"/>
        </w:rPr>
      </w:pPr>
      <w:r>
        <w:rPr>
          <w:rFonts w:ascii="Arial" w:hAnsi="Arial" w:cs="Arial"/>
          <w:sz w:val="24"/>
          <w:szCs w:val="24"/>
        </w:rPr>
        <w:t>Elle doit comporter l’ensemble des éléments nécessaires à l’exercice du mandat syndical et électif. Ces éléments doivent pouvoir être comparés aux années antérieures.</w:t>
      </w:r>
    </w:p>
    <w:p w:rsidR="000E0481" w:rsidRDefault="000E0481" w:rsidP="000E0481">
      <w:pPr>
        <w:ind w:left="567"/>
        <w:jc w:val="both"/>
        <w:rPr>
          <w:rFonts w:ascii="Arial" w:hAnsi="Arial" w:cs="Arial"/>
          <w:sz w:val="24"/>
          <w:szCs w:val="24"/>
        </w:rPr>
      </w:pPr>
      <w:r>
        <w:rPr>
          <w:rFonts w:ascii="Arial" w:hAnsi="Arial" w:cs="Arial"/>
          <w:sz w:val="24"/>
          <w:szCs w:val="24"/>
        </w:rPr>
        <w:t>Elle doit également comporter les perspectives pour les 3 années à venir.</w:t>
      </w:r>
    </w:p>
    <w:p w:rsidR="00C11CBF" w:rsidRDefault="00C11CBF" w:rsidP="000E0481">
      <w:pPr>
        <w:ind w:left="567"/>
        <w:jc w:val="both"/>
        <w:rPr>
          <w:rFonts w:ascii="Arial" w:hAnsi="Arial" w:cs="Arial"/>
          <w:sz w:val="24"/>
          <w:szCs w:val="24"/>
        </w:rPr>
      </w:pPr>
      <w:r>
        <w:rPr>
          <w:rFonts w:ascii="Arial" w:hAnsi="Arial" w:cs="Arial"/>
          <w:sz w:val="24"/>
          <w:szCs w:val="24"/>
        </w:rPr>
        <w:t>L’employeur doit informer les élus et organisations syndicales de la mise en ligne de documents, notamment en ce qui concerne les documents nécessaires aux consultations.</w:t>
      </w:r>
    </w:p>
    <w:p w:rsidR="000568C4" w:rsidRDefault="000568C4">
      <w:pPr>
        <w:rPr>
          <w:rFonts w:ascii="Arial" w:hAnsi="Arial" w:cs="Arial"/>
          <w:sz w:val="24"/>
          <w:szCs w:val="24"/>
        </w:rPr>
      </w:pPr>
      <w:r>
        <w:rPr>
          <w:rFonts w:ascii="Arial" w:hAnsi="Arial" w:cs="Arial"/>
          <w:sz w:val="24"/>
          <w:szCs w:val="24"/>
        </w:rPr>
        <w:br w:type="page"/>
      </w:r>
    </w:p>
    <w:p w:rsidR="00CC738D" w:rsidRPr="000E0481" w:rsidRDefault="000E0481" w:rsidP="000E0481">
      <w:pPr>
        <w:jc w:val="both"/>
        <w:rPr>
          <w:rFonts w:ascii="Arial" w:hAnsi="Arial" w:cs="Arial"/>
          <w:b/>
          <w:sz w:val="24"/>
          <w:szCs w:val="24"/>
          <w:u w:val="single"/>
        </w:rPr>
      </w:pPr>
      <w:r w:rsidRPr="000E0481">
        <w:rPr>
          <w:rFonts w:ascii="Arial" w:hAnsi="Arial" w:cs="Arial"/>
          <w:b/>
          <w:sz w:val="24"/>
          <w:szCs w:val="24"/>
          <w:u w:val="single"/>
        </w:rPr>
        <w:lastRenderedPageBreak/>
        <w:t>COMMISSIONS</w:t>
      </w:r>
    </w:p>
    <w:p w:rsidR="00CC738D" w:rsidRPr="0085140E" w:rsidRDefault="000E0481" w:rsidP="0085140E">
      <w:pPr>
        <w:ind w:left="426"/>
        <w:jc w:val="both"/>
        <w:rPr>
          <w:rFonts w:ascii="Arial" w:hAnsi="Arial" w:cs="Arial"/>
          <w:b/>
          <w:sz w:val="24"/>
          <w:szCs w:val="24"/>
        </w:rPr>
      </w:pPr>
      <w:r w:rsidRPr="0085140E">
        <w:rPr>
          <w:rFonts w:ascii="Arial" w:hAnsi="Arial" w:cs="Arial"/>
          <w:b/>
          <w:sz w:val="24"/>
          <w:szCs w:val="24"/>
        </w:rPr>
        <w:t>COMMISSION SSCT</w:t>
      </w:r>
    </w:p>
    <w:p w:rsidR="000E0481" w:rsidRDefault="000E0481" w:rsidP="0085140E">
      <w:pPr>
        <w:ind w:left="709"/>
        <w:jc w:val="both"/>
        <w:rPr>
          <w:rFonts w:ascii="Arial" w:hAnsi="Arial" w:cs="Arial"/>
          <w:sz w:val="24"/>
          <w:szCs w:val="24"/>
        </w:rPr>
      </w:pPr>
      <w:r w:rsidRPr="0085140E">
        <w:rPr>
          <w:rFonts w:ascii="Arial" w:hAnsi="Arial" w:cs="Arial"/>
          <w:b/>
          <w:sz w:val="24"/>
          <w:szCs w:val="24"/>
        </w:rPr>
        <w:t>ROLE </w:t>
      </w:r>
      <w:r>
        <w:rPr>
          <w:rFonts w:ascii="Arial" w:hAnsi="Arial" w:cs="Arial"/>
          <w:sz w:val="24"/>
          <w:szCs w:val="24"/>
        </w:rPr>
        <w:t>: Promouvoir la santé</w:t>
      </w:r>
      <w:r w:rsidR="0085140E">
        <w:rPr>
          <w:rFonts w:ascii="Arial" w:hAnsi="Arial" w:cs="Arial"/>
          <w:sz w:val="24"/>
          <w:szCs w:val="24"/>
        </w:rPr>
        <w:t xml:space="preserve"> physique et mentale</w:t>
      </w:r>
      <w:r>
        <w:rPr>
          <w:rFonts w:ascii="Arial" w:hAnsi="Arial" w:cs="Arial"/>
          <w:sz w:val="24"/>
          <w:szCs w:val="24"/>
        </w:rPr>
        <w:t>, la sécurité, l’amélioration des conditions de travail</w:t>
      </w:r>
      <w:r w:rsidR="0085140E">
        <w:rPr>
          <w:rFonts w:ascii="Arial" w:hAnsi="Arial" w:cs="Arial"/>
          <w:sz w:val="24"/>
          <w:szCs w:val="24"/>
        </w:rPr>
        <w:t>.</w:t>
      </w:r>
    </w:p>
    <w:p w:rsidR="008E7D43" w:rsidRDefault="0085140E" w:rsidP="0085140E">
      <w:pPr>
        <w:ind w:left="709"/>
        <w:jc w:val="both"/>
        <w:rPr>
          <w:rFonts w:ascii="Arial" w:hAnsi="Arial" w:cs="Arial"/>
          <w:sz w:val="24"/>
          <w:szCs w:val="24"/>
        </w:rPr>
      </w:pPr>
      <w:r w:rsidRPr="0085140E">
        <w:rPr>
          <w:rFonts w:ascii="Arial" w:hAnsi="Arial" w:cs="Arial"/>
          <w:b/>
          <w:sz w:val="24"/>
          <w:szCs w:val="24"/>
        </w:rPr>
        <w:t>ATTRIBUTIONS</w:t>
      </w:r>
      <w:r>
        <w:rPr>
          <w:rFonts w:ascii="Arial" w:hAnsi="Arial" w:cs="Arial"/>
          <w:sz w:val="24"/>
          <w:szCs w:val="24"/>
        </w:rPr>
        <w:t xml:space="preserve"> : </w:t>
      </w:r>
      <w:r w:rsidR="008E7D43">
        <w:rPr>
          <w:rFonts w:ascii="Arial" w:hAnsi="Arial" w:cs="Arial"/>
          <w:sz w:val="24"/>
          <w:szCs w:val="24"/>
        </w:rPr>
        <w:t>Ce qui relève de la santé physique et mentale, la sécurité et les conditions de travail. Instruction d’e</w:t>
      </w:r>
      <w:r>
        <w:rPr>
          <w:rFonts w:ascii="Arial" w:hAnsi="Arial" w:cs="Arial"/>
          <w:sz w:val="24"/>
          <w:szCs w:val="24"/>
        </w:rPr>
        <w:t>nquête en cas d’</w:t>
      </w:r>
      <w:r w:rsidR="008E7D43">
        <w:rPr>
          <w:rFonts w:ascii="Arial" w:hAnsi="Arial" w:cs="Arial"/>
          <w:sz w:val="24"/>
          <w:szCs w:val="24"/>
        </w:rPr>
        <w:t>AT ou de MP, ou à la demande du CSE.</w:t>
      </w:r>
    </w:p>
    <w:p w:rsidR="00546881" w:rsidRDefault="00546881" w:rsidP="0085140E">
      <w:pPr>
        <w:ind w:left="709"/>
        <w:jc w:val="both"/>
        <w:rPr>
          <w:rFonts w:ascii="Arial" w:hAnsi="Arial" w:cs="Arial"/>
          <w:sz w:val="24"/>
          <w:szCs w:val="24"/>
        </w:rPr>
      </w:pPr>
      <w:r w:rsidRPr="00546881">
        <w:rPr>
          <w:rFonts w:ascii="Arial" w:hAnsi="Arial" w:cs="Arial"/>
          <w:sz w:val="24"/>
          <w:szCs w:val="24"/>
        </w:rPr>
        <w:t>Afin de remplir aux mieux leurs missions, les membres de la CSS</w:t>
      </w:r>
      <w:r>
        <w:rPr>
          <w:rFonts w:ascii="Arial" w:hAnsi="Arial" w:cs="Arial"/>
          <w:sz w:val="24"/>
          <w:szCs w:val="24"/>
        </w:rPr>
        <w:t>C</w:t>
      </w:r>
      <w:r w:rsidRPr="00546881">
        <w:rPr>
          <w:rFonts w:ascii="Arial" w:hAnsi="Arial" w:cs="Arial"/>
          <w:sz w:val="24"/>
          <w:szCs w:val="24"/>
        </w:rPr>
        <w:t>T seront invités au moins 4 X ans à la CSE afin de rendre compte de leur</w:t>
      </w:r>
      <w:r>
        <w:rPr>
          <w:rFonts w:ascii="Arial" w:hAnsi="Arial" w:cs="Arial"/>
          <w:sz w:val="24"/>
          <w:szCs w:val="24"/>
        </w:rPr>
        <w:t>s</w:t>
      </w:r>
      <w:r w:rsidRPr="00546881">
        <w:rPr>
          <w:rFonts w:ascii="Arial" w:hAnsi="Arial" w:cs="Arial"/>
          <w:sz w:val="24"/>
          <w:szCs w:val="24"/>
        </w:rPr>
        <w:t xml:space="preserve"> travaux.</w:t>
      </w:r>
    </w:p>
    <w:p w:rsidR="00546881" w:rsidRPr="00546881" w:rsidRDefault="00546881" w:rsidP="0085140E">
      <w:pPr>
        <w:ind w:left="709"/>
        <w:jc w:val="both"/>
        <w:rPr>
          <w:rFonts w:ascii="Arial" w:hAnsi="Arial" w:cs="Arial"/>
          <w:sz w:val="24"/>
          <w:szCs w:val="24"/>
        </w:rPr>
      </w:pPr>
      <w:r>
        <w:rPr>
          <w:rFonts w:ascii="Arial" w:hAnsi="Arial" w:cs="Arial"/>
          <w:sz w:val="24"/>
          <w:szCs w:val="24"/>
        </w:rPr>
        <w:t>Un lien étroit doit être établi entre les membres de la CSSCT et le CSE ainsi des moyens interactif doit être mis en place et peut prendre la forme d’un espace confidentiel sous le portail intranet.</w:t>
      </w:r>
    </w:p>
    <w:p w:rsidR="0085140E" w:rsidRDefault="0085140E" w:rsidP="0085140E">
      <w:pPr>
        <w:ind w:left="709"/>
        <w:jc w:val="both"/>
        <w:rPr>
          <w:rFonts w:ascii="Arial" w:hAnsi="Arial" w:cs="Arial"/>
          <w:sz w:val="24"/>
          <w:szCs w:val="24"/>
        </w:rPr>
      </w:pPr>
      <w:r w:rsidRPr="0085140E">
        <w:rPr>
          <w:rFonts w:ascii="Arial" w:hAnsi="Arial" w:cs="Arial"/>
          <w:b/>
          <w:sz w:val="24"/>
          <w:szCs w:val="24"/>
        </w:rPr>
        <w:t>COMPOSITION</w:t>
      </w:r>
      <w:r>
        <w:rPr>
          <w:rFonts w:ascii="Arial" w:hAnsi="Arial" w:cs="Arial"/>
          <w:sz w:val="24"/>
          <w:szCs w:val="24"/>
        </w:rPr>
        <w:t> : 8 membres élus du CSE dont 2 cadres et des représentants de l’employeur. A des fins démocratiques, les membres élus du SSCT doivent être le reflet de la représentativité du CSE, en tout état de cause il ne saurait s’agir d’exclure un ou des élus minoritaires.</w:t>
      </w:r>
    </w:p>
    <w:p w:rsidR="0085140E" w:rsidRDefault="0085140E" w:rsidP="0085140E">
      <w:pPr>
        <w:ind w:left="709"/>
        <w:jc w:val="both"/>
        <w:rPr>
          <w:rFonts w:ascii="Arial" w:hAnsi="Arial" w:cs="Arial"/>
          <w:sz w:val="24"/>
          <w:szCs w:val="24"/>
        </w:rPr>
      </w:pPr>
      <w:r>
        <w:rPr>
          <w:rFonts w:ascii="Arial" w:hAnsi="Arial" w:cs="Arial"/>
          <w:b/>
          <w:sz w:val="24"/>
          <w:szCs w:val="24"/>
        </w:rPr>
        <w:t>MOYENS ALLOUES </w:t>
      </w:r>
      <w:r w:rsidRPr="0085140E">
        <w:rPr>
          <w:rFonts w:ascii="Arial" w:hAnsi="Arial" w:cs="Arial"/>
          <w:sz w:val="24"/>
          <w:szCs w:val="24"/>
        </w:rPr>
        <w:t>:</w:t>
      </w:r>
      <w:r>
        <w:rPr>
          <w:rFonts w:ascii="Arial" w:hAnsi="Arial" w:cs="Arial"/>
          <w:sz w:val="24"/>
          <w:szCs w:val="24"/>
        </w:rPr>
        <w:t xml:space="preserve"> les membres élus bénéficieront d’un temps de délégation de 20 H / mois.</w:t>
      </w:r>
    </w:p>
    <w:p w:rsidR="008E7D43" w:rsidRDefault="008E7D43" w:rsidP="0085140E">
      <w:pPr>
        <w:ind w:left="709"/>
        <w:jc w:val="both"/>
        <w:rPr>
          <w:rFonts w:ascii="Arial" w:hAnsi="Arial" w:cs="Arial"/>
          <w:sz w:val="24"/>
          <w:szCs w:val="24"/>
        </w:rPr>
      </w:pPr>
      <w:r w:rsidRPr="008E7D43">
        <w:rPr>
          <w:rFonts w:ascii="Arial" w:hAnsi="Arial" w:cs="Arial"/>
          <w:sz w:val="24"/>
          <w:szCs w:val="24"/>
        </w:rPr>
        <w:t>Ils se réuniront au moins 4 X an</w:t>
      </w:r>
      <w:r w:rsidR="00546881">
        <w:rPr>
          <w:rFonts w:ascii="Arial" w:hAnsi="Arial" w:cs="Arial"/>
          <w:sz w:val="24"/>
          <w:szCs w:val="24"/>
        </w:rPr>
        <w:t xml:space="preserve"> et en cas de nécessité en réunion extraordinaire</w:t>
      </w:r>
      <w:r w:rsidR="000C7E50">
        <w:rPr>
          <w:rFonts w:ascii="Arial" w:hAnsi="Arial" w:cs="Arial"/>
          <w:sz w:val="24"/>
          <w:szCs w:val="24"/>
        </w:rPr>
        <w:t xml:space="preserve"> à la demande d’au moins 2 de ses membres</w:t>
      </w:r>
      <w:r w:rsidRPr="008E7D43">
        <w:rPr>
          <w:rFonts w:ascii="Arial" w:hAnsi="Arial" w:cs="Arial"/>
          <w:sz w:val="24"/>
          <w:szCs w:val="24"/>
        </w:rPr>
        <w:t>.</w:t>
      </w:r>
      <w:r>
        <w:rPr>
          <w:rFonts w:ascii="Arial" w:hAnsi="Arial" w:cs="Arial"/>
          <w:sz w:val="24"/>
          <w:szCs w:val="24"/>
        </w:rPr>
        <w:t xml:space="preserve"> Les heures passées en réunions ne seront pas imputables à leurs heures de délégation.</w:t>
      </w:r>
    </w:p>
    <w:p w:rsidR="008E7D43" w:rsidRDefault="008E7D43" w:rsidP="0085140E">
      <w:pPr>
        <w:ind w:left="709"/>
        <w:jc w:val="both"/>
        <w:rPr>
          <w:rFonts w:ascii="Arial" w:hAnsi="Arial" w:cs="Arial"/>
          <w:sz w:val="24"/>
          <w:szCs w:val="24"/>
        </w:rPr>
      </w:pPr>
      <w:r w:rsidRPr="008E7D43">
        <w:rPr>
          <w:rFonts w:ascii="Arial" w:hAnsi="Arial" w:cs="Arial"/>
          <w:sz w:val="24"/>
          <w:szCs w:val="24"/>
        </w:rPr>
        <w:t>Ils pourront avoir accès aux formations de nature à promouvoir la sant</w:t>
      </w:r>
      <w:r>
        <w:rPr>
          <w:rFonts w:ascii="Arial" w:hAnsi="Arial" w:cs="Arial"/>
          <w:sz w:val="24"/>
          <w:szCs w:val="24"/>
        </w:rPr>
        <w:t>é et les conditions de travail et notamment des formations spécifiques en lien avec des risques particuliers.</w:t>
      </w:r>
    </w:p>
    <w:p w:rsidR="00546881" w:rsidRDefault="00546881" w:rsidP="0085140E">
      <w:pPr>
        <w:ind w:left="709"/>
        <w:jc w:val="both"/>
        <w:rPr>
          <w:rFonts w:ascii="Arial" w:hAnsi="Arial" w:cs="Arial"/>
          <w:sz w:val="24"/>
          <w:szCs w:val="24"/>
        </w:rPr>
      </w:pPr>
      <w:r>
        <w:rPr>
          <w:rFonts w:ascii="Arial" w:hAnsi="Arial" w:cs="Arial"/>
          <w:sz w:val="24"/>
          <w:szCs w:val="24"/>
        </w:rPr>
        <w:t>Comme les membres du CSE le temps passé en formation sera considéré comme du temps de travail et non imputable aux heures de délégation.</w:t>
      </w:r>
    </w:p>
    <w:p w:rsidR="00616389" w:rsidRDefault="00616389" w:rsidP="0085140E">
      <w:pPr>
        <w:ind w:left="709"/>
        <w:jc w:val="both"/>
        <w:rPr>
          <w:rFonts w:ascii="Arial" w:hAnsi="Arial" w:cs="Arial"/>
          <w:sz w:val="24"/>
          <w:szCs w:val="24"/>
        </w:rPr>
      </w:pPr>
      <w:r>
        <w:rPr>
          <w:rFonts w:ascii="Arial" w:hAnsi="Arial" w:cs="Arial"/>
          <w:sz w:val="24"/>
          <w:szCs w:val="24"/>
        </w:rPr>
        <w:t>Ces formations seront à la charge de l’employeur.</w:t>
      </w:r>
    </w:p>
    <w:p w:rsidR="008D49BC" w:rsidRDefault="008D49BC" w:rsidP="008D49BC">
      <w:pPr>
        <w:ind w:left="426"/>
        <w:jc w:val="both"/>
        <w:rPr>
          <w:rFonts w:ascii="Arial" w:hAnsi="Arial" w:cs="Arial"/>
          <w:sz w:val="24"/>
          <w:szCs w:val="24"/>
        </w:rPr>
      </w:pPr>
    </w:p>
    <w:p w:rsidR="008D49BC" w:rsidRPr="00B23CFE" w:rsidRDefault="008D49BC" w:rsidP="008D49BC">
      <w:pPr>
        <w:ind w:left="426"/>
        <w:jc w:val="both"/>
        <w:rPr>
          <w:rFonts w:ascii="Arial" w:hAnsi="Arial" w:cs="Arial"/>
          <w:b/>
          <w:sz w:val="24"/>
          <w:szCs w:val="24"/>
        </w:rPr>
      </w:pPr>
      <w:r w:rsidRPr="00B23CFE">
        <w:rPr>
          <w:rFonts w:ascii="Arial" w:hAnsi="Arial" w:cs="Arial"/>
          <w:b/>
          <w:sz w:val="24"/>
          <w:szCs w:val="24"/>
        </w:rPr>
        <w:t>COMMISSION ECONOMIQUE</w:t>
      </w:r>
      <w:r w:rsidR="00B23CFE">
        <w:rPr>
          <w:rFonts w:ascii="Arial" w:hAnsi="Arial" w:cs="Arial"/>
          <w:b/>
          <w:sz w:val="24"/>
          <w:szCs w:val="24"/>
        </w:rPr>
        <w:t xml:space="preserve"> – FORMATION – EGALITE PROFESSIONNELLE</w:t>
      </w:r>
    </w:p>
    <w:p w:rsidR="008D49BC" w:rsidRDefault="008D49BC" w:rsidP="0085140E">
      <w:pPr>
        <w:ind w:left="709"/>
        <w:jc w:val="both"/>
        <w:rPr>
          <w:rFonts w:ascii="Arial" w:hAnsi="Arial" w:cs="Arial"/>
          <w:sz w:val="24"/>
          <w:szCs w:val="24"/>
        </w:rPr>
      </w:pPr>
      <w:r w:rsidRPr="00B23CFE">
        <w:rPr>
          <w:rFonts w:ascii="Arial" w:hAnsi="Arial" w:cs="Arial"/>
          <w:b/>
          <w:sz w:val="24"/>
          <w:szCs w:val="24"/>
        </w:rPr>
        <w:t>ATTRIBUTIONS </w:t>
      </w:r>
      <w:r>
        <w:rPr>
          <w:rFonts w:ascii="Arial" w:hAnsi="Arial" w:cs="Arial"/>
          <w:sz w:val="24"/>
          <w:szCs w:val="24"/>
        </w:rPr>
        <w:t>: Elle</w:t>
      </w:r>
      <w:r w:rsidR="00B23CFE">
        <w:rPr>
          <w:rFonts w:ascii="Arial" w:hAnsi="Arial" w:cs="Arial"/>
          <w:sz w:val="24"/>
          <w:szCs w:val="24"/>
        </w:rPr>
        <w:t>s</w:t>
      </w:r>
      <w:r>
        <w:rPr>
          <w:rFonts w:ascii="Arial" w:hAnsi="Arial" w:cs="Arial"/>
          <w:sz w:val="24"/>
          <w:szCs w:val="24"/>
        </w:rPr>
        <w:t xml:space="preserve"> </w:t>
      </w:r>
      <w:r w:rsidR="00B23CFE">
        <w:rPr>
          <w:rFonts w:ascii="Arial" w:hAnsi="Arial" w:cs="Arial"/>
          <w:sz w:val="24"/>
          <w:szCs w:val="24"/>
        </w:rPr>
        <w:t>sont</w:t>
      </w:r>
      <w:r>
        <w:rPr>
          <w:rFonts w:ascii="Arial" w:hAnsi="Arial" w:cs="Arial"/>
          <w:sz w:val="24"/>
          <w:szCs w:val="24"/>
        </w:rPr>
        <w:t xml:space="preserve"> chargée</w:t>
      </w:r>
      <w:r w:rsidR="00B23CFE">
        <w:rPr>
          <w:rFonts w:ascii="Arial" w:hAnsi="Arial" w:cs="Arial"/>
          <w:sz w:val="24"/>
          <w:szCs w:val="24"/>
        </w:rPr>
        <w:t>s</w:t>
      </w:r>
      <w:r>
        <w:rPr>
          <w:rFonts w:ascii="Arial" w:hAnsi="Arial" w:cs="Arial"/>
          <w:sz w:val="24"/>
          <w:szCs w:val="24"/>
        </w:rPr>
        <w:t xml:space="preserve"> d’étudier</w:t>
      </w:r>
      <w:r w:rsidR="00B23CFE">
        <w:rPr>
          <w:rFonts w:ascii="Arial" w:hAnsi="Arial" w:cs="Arial"/>
          <w:sz w:val="24"/>
          <w:szCs w:val="24"/>
        </w:rPr>
        <w:t xml:space="preserve"> </w:t>
      </w:r>
      <w:r>
        <w:rPr>
          <w:rFonts w:ascii="Arial" w:hAnsi="Arial" w:cs="Arial"/>
          <w:sz w:val="24"/>
          <w:szCs w:val="24"/>
        </w:rPr>
        <w:t>les documents recueillis par le CSE et toutes les questions que ce dernier l</w:t>
      </w:r>
      <w:r w:rsidR="00B23CFE">
        <w:rPr>
          <w:rFonts w:ascii="Arial" w:hAnsi="Arial" w:cs="Arial"/>
          <w:sz w:val="24"/>
          <w:szCs w:val="24"/>
        </w:rPr>
        <w:t xml:space="preserve">eur </w:t>
      </w:r>
      <w:r>
        <w:rPr>
          <w:rFonts w:ascii="Arial" w:hAnsi="Arial" w:cs="Arial"/>
          <w:sz w:val="24"/>
          <w:szCs w:val="24"/>
        </w:rPr>
        <w:t xml:space="preserve">confie. </w:t>
      </w:r>
    </w:p>
    <w:p w:rsidR="00B23CFE" w:rsidRDefault="008D49BC" w:rsidP="0085140E">
      <w:pPr>
        <w:ind w:left="709"/>
        <w:jc w:val="both"/>
        <w:rPr>
          <w:rFonts w:ascii="Arial" w:hAnsi="Arial" w:cs="Arial"/>
          <w:sz w:val="24"/>
          <w:szCs w:val="24"/>
        </w:rPr>
      </w:pPr>
      <w:r w:rsidRPr="00B23CFE">
        <w:rPr>
          <w:rFonts w:ascii="Arial" w:hAnsi="Arial" w:cs="Arial"/>
          <w:b/>
          <w:sz w:val="24"/>
          <w:szCs w:val="24"/>
        </w:rPr>
        <w:t>MOYENS ALLOUES</w:t>
      </w:r>
      <w:r>
        <w:rPr>
          <w:rFonts w:ascii="Arial" w:hAnsi="Arial" w:cs="Arial"/>
          <w:sz w:val="24"/>
          <w:szCs w:val="24"/>
        </w:rPr>
        <w:t xml:space="preserve"> : 5 membres élus du CSE </w:t>
      </w:r>
      <w:r w:rsidR="00B23CFE">
        <w:rPr>
          <w:rFonts w:ascii="Arial" w:hAnsi="Arial" w:cs="Arial"/>
          <w:sz w:val="24"/>
          <w:szCs w:val="24"/>
        </w:rPr>
        <w:t>dont 1 cadre pour chacune d’entre elles. Elles se réunissent chacune au moins 2Xan. Leurs membres bénéficient chacun de 16 Heures (ou 2 jours) par an de préparation.</w:t>
      </w:r>
    </w:p>
    <w:p w:rsidR="008D49BC" w:rsidRDefault="00B23CFE" w:rsidP="0085140E">
      <w:pPr>
        <w:ind w:left="709"/>
        <w:jc w:val="both"/>
        <w:rPr>
          <w:rFonts w:ascii="Arial" w:hAnsi="Arial" w:cs="Arial"/>
          <w:sz w:val="24"/>
          <w:szCs w:val="24"/>
        </w:rPr>
      </w:pPr>
      <w:r>
        <w:rPr>
          <w:rFonts w:ascii="Arial" w:hAnsi="Arial" w:cs="Arial"/>
          <w:sz w:val="24"/>
          <w:szCs w:val="24"/>
        </w:rPr>
        <w:t xml:space="preserve">Elles peuvent se faire assister, le cas échéant, de l’expert-comptable du CSE ou un expert choisi par le CSE en fonction de la nature de l’étude. </w:t>
      </w:r>
    </w:p>
    <w:p w:rsidR="00B74569" w:rsidRDefault="00B74569">
      <w:pPr>
        <w:rPr>
          <w:rFonts w:ascii="Arial" w:hAnsi="Arial" w:cs="Arial"/>
          <w:sz w:val="24"/>
          <w:szCs w:val="24"/>
        </w:rPr>
      </w:pPr>
      <w:r>
        <w:rPr>
          <w:rFonts w:ascii="Arial" w:hAnsi="Arial" w:cs="Arial"/>
          <w:sz w:val="24"/>
          <w:szCs w:val="24"/>
        </w:rPr>
        <w:br w:type="page"/>
      </w:r>
    </w:p>
    <w:p w:rsidR="00B23CFE" w:rsidRPr="00E50C2A" w:rsidRDefault="00B23CFE" w:rsidP="00E50C2A">
      <w:pPr>
        <w:ind w:left="426"/>
        <w:jc w:val="both"/>
        <w:rPr>
          <w:rFonts w:ascii="Arial" w:hAnsi="Arial" w:cs="Arial"/>
          <w:b/>
          <w:sz w:val="24"/>
          <w:szCs w:val="24"/>
        </w:rPr>
      </w:pPr>
      <w:r w:rsidRPr="00E50C2A">
        <w:rPr>
          <w:rFonts w:ascii="Arial" w:hAnsi="Arial" w:cs="Arial"/>
          <w:b/>
          <w:sz w:val="24"/>
          <w:szCs w:val="24"/>
        </w:rPr>
        <w:lastRenderedPageBreak/>
        <w:t>COMMISSION D’INFORMATION ET D’AIDE AU LOGEMENT</w:t>
      </w:r>
    </w:p>
    <w:p w:rsidR="00E50C2A" w:rsidRDefault="00B23CFE" w:rsidP="00E50C2A">
      <w:pPr>
        <w:ind w:left="709"/>
        <w:jc w:val="both"/>
        <w:rPr>
          <w:rFonts w:ascii="Arial" w:hAnsi="Arial" w:cs="Arial"/>
          <w:sz w:val="24"/>
          <w:szCs w:val="24"/>
        </w:rPr>
      </w:pPr>
      <w:r>
        <w:rPr>
          <w:rFonts w:ascii="Arial" w:hAnsi="Arial" w:cs="Arial"/>
          <w:sz w:val="24"/>
          <w:szCs w:val="24"/>
        </w:rPr>
        <w:t>Compte tenu du contexte particulier de note organisme relevant d’ « AMALIA » pour tout ce qui concerne l’aide au loge</w:t>
      </w:r>
      <w:r w:rsidR="00E50C2A">
        <w:rPr>
          <w:rFonts w:ascii="Arial" w:hAnsi="Arial" w:cs="Arial"/>
          <w:sz w:val="24"/>
          <w:szCs w:val="24"/>
        </w:rPr>
        <w:t>ment et d’un lien direct avec eux, il est mis en place une permanence d’1 journée par trimestre. Elle sera tenue par un membre élu du CSE qui disposera du temps nécessaire.</w:t>
      </w:r>
    </w:p>
    <w:p w:rsidR="00E50C2A" w:rsidRPr="00E50C2A" w:rsidRDefault="00E50C2A" w:rsidP="00E50C2A">
      <w:pPr>
        <w:ind w:left="426"/>
        <w:jc w:val="both"/>
        <w:rPr>
          <w:rFonts w:ascii="Arial" w:hAnsi="Arial" w:cs="Arial"/>
          <w:b/>
          <w:sz w:val="24"/>
          <w:szCs w:val="24"/>
        </w:rPr>
      </w:pPr>
      <w:r w:rsidRPr="00E50C2A">
        <w:rPr>
          <w:rFonts w:ascii="Arial" w:hAnsi="Arial" w:cs="Arial"/>
          <w:b/>
          <w:sz w:val="24"/>
          <w:szCs w:val="24"/>
        </w:rPr>
        <w:t>COMMISSIONS SOCIALES ET CULTURELLES</w:t>
      </w:r>
    </w:p>
    <w:p w:rsidR="00E50C2A" w:rsidRDefault="00E50C2A" w:rsidP="00E50C2A">
      <w:pPr>
        <w:ind w:left="709"/>
        <w:jc w:val="both"/>
        <w:rPr>
          <w:rFonts w:ascii="Arial" w:hAnsi="Arial" w:cs="Arial"/>
          <w:sz w:val="24"/>
          <w:szCs w:val="24"/>
        </w:rPr>
      </w:pPr>
      <w:r w:rsidRPr="00E50C2A">
        <w:rPr>
          <w:rFonts w:ascii="Arial" w:hAnsi="Arial" w:cs="Arial"/>
          <w:b/>
          <w:sz w:val="24"/>
          <w:szCs w:val="24"/>
        </w:rPr>
        <w:t>ATTRIBUTIONS</w:t>
      </w:r>
      <w:r>
        <w:rPr>
          <w:rFonts w:ascii="Arial" w:hAnsi="Arial" w:cs="Arial"/>
          <w:sz w:val="24"/>
          <w:szCs w:val="24"/>
        </w:rPr>
        <w:t> : Elles sont chargées de permettre l’accès aux loisirs, aux vacances et à la culture des salariés de notre organisme. Elles ont également un rôle social au sein de l’organisme et à ce titre soutenir les salariés en difficultés.</w:t>
      </w:r>
    </w:p>
    <w:p w:rsidR="00E50C2A" w:rsidRDefault="00E50C2A" w:rsidP="00E50C2A">
      <w:pPr>
        <w:ind w:left="709"/>
        <w:jc w:val="both"/>
        <w:rPr>
          <w:rFonts w:ascii="Arial" w:hAnsi="Arial" w:cs="Arial"/>
          <w:sz w:val="24"/>
          <w:szCs w:val="24"/>
        </w:rPr>
      </w:pPr>
      <w:r w:rsidRPr="00E50C2A">
        <w:rPr>
          <w:rFonts w:ascii="Arial" w:hAnsi="Arial" w:cs="Arial"/>
          <w:b/>
          <w:sz w:val="24"/>
          <w:szCs w:val="24"/>
        </w:rPr>
        <w:t>MOYENS ALLOUES</w:t>
      </w:r>
      <w:r>
        <w:rPr>
          <w:rFonts w:ascii="Arial" w:hAnsi="Arial" w:cs="Arial"/>
          <w:sz w:val="24"/>
          <w:szCs w:val="24"/>
        </w:rPr>
        <w:t> : 2 secrétaires et 1 trésorier avec un temps de délégation chacun égal à un ETP.</w:t>
      </w:r>
    </w:p>
    <w:p w:rsidR="00E50C2A" w:rsidRDefault="00E50C2A" w:rsidP="00E50C2A">
      <w:pPr>
        <w:ind w:left="709"/>
        <w:jc w:val="both"/>
        <w:rPr>
          <w:rFonts w:ascii="Arial" w:hAnsi="Arial" w:cs="Arial"/>
          <w:sz w:val="24"/>
          <w:szCs w:val="24"/>
        </w:rPr>
      </w:pPr>
      <w:r>
        <w:rPr>
          <w:rFonts w:ascii="Arial" w:hAnsi="Arial" w:cs="Arial"/>
          <w:sz w:val="24"/>
          <w:szCs w:val="24"/>
        </w:rPr>
        <w:t>8 commissions avec 1 « responsable » (élus au CSE) et 5 « associés »</w:t>
      </w:r>
      <w:r w:rsidR="00616389">
        <w:rPr>
          <w:rFonts w:ascii="Arial" w:hAnsi="Arial" w:cs="Arial"/>
          <w:sz w:val="24"/>
          <w:szCs w:val="24"/>
        </w:rPr>
        <w:t xml:space="preserve"> (salariés mandatés par les OS)</w:t>
      </w:r>
      <w:r>
        <w:rPr>
          <w:rFonts w:ascii="Arial" w:hAnsi="Arial" w:cs="Arial"/>
          <w:sz w:val="24"/>
          <w:szCs w:val="24"/>
        </w:rPr>
        <w:t>. Le responsable bénéficie d’un temps de délégation de 20 H en sus de son temps de délégation pour son mandat au CSE.</w:t>
      </w:r>
    </w:p>
    <w:p w:rsidR="00E50C2A" w:rsidRPr="008E7D43" w:rsidRDefault="00E50C2A" w:rsidP="00E50C2A">
      <w:pPr>
        <w:ind w:left="709"/>
        <w:jc w:val="both"/>
        <w:rPr>
          <w:rFonts w:ascii="Arial" w:hAnsi="Arial" w:cs="Arial"/>
          <w:sz w:val="24"/>
          <w:szCs w:val="24"/>
        </w:rPr>
      </w:pPr>
      <w:r>
        <w:rPr>
          <w:rFonts w:ascii="Arial" w:hAnsi="Arial" w:cs="Arial"/>
          <w:sz w:val="24"/>
          <w:szCs w:val="24"/>
        </w:rPr>
        <w:t>Les associés bénéficient d’un temps de délégation de 2 jours / mois.</w:t>
      </w:r>
    </w:p>
    <w:p w:rsidR="00C36270" w:rsidRDefault="00C36270" w:rsidP="00C36270">
      <w:pPr>
        <w:jc w:val="both"/>
        <w:rPr>
          <w:rFonts w:ascii="Arial" w:hAnsi="Arial" w:cs="Arial"/>
          <w:sz w:val="24"/>
          <w:szCs w:val="24"/>
        </w:rPr>
      </w:pPr>
      <w:bookmarkStart w:id="0" w:name="_GoBack"/>
      <w:bookmarkEnd w:id="0"/>
      <w:r w:rsidRPr="00C36270">
        <w:rPr>
          <w:rFonts w:ascii="Arial" w:hAnsi="Arial" w:cs="Arial"/>
          <w:b/>
          <w:sz w:val="24"/>
          <w:szCs w:val="24"/>
          <w:u w:val="single"/>
        </w:rPr>
        <w:t>REPRESENTANTS DE PROXIMITE</w:t>
      </w:r>
    </w:p>
    <w:p w:rsidR="00C36270" w:rsidRPr="00F25AB8" w:rsidRDefault="00C36270" w:rsidP="00C36270">
      <w:pPr>
        <w:ind w:left="426"/>
        <w:jc w:val="both"/>
        <w:rPr>
          <w:rFonts w:ascii="Arial" w:hAnsi="Arial" w:cs="Arial"/>
          <w:b/>
          <w:sz w:val="24"/>
          <w:szCs w:val="24"/>
        </w:rPr>
      </w:pPr>
      <w:r w:rsidRPr="00F25AB8">
        <w:rPr>
          <w:rFonts w:ascii="Arial" w:hAnsi="Arial" w:cs="Arial"/>
          <w:b/>
          <w:sz w:val="24"/>
          <w:szCs w:val="24"/>
        </w:rPr>
        <w:t>ATTRIBUTIONS</w:t>
      </w:r>
    </w:p>
    <w:p w:rsidR="00F25AB8" w:rsidRDefault="00F25AB8" w:rsidP="00F25AB8">
      <w:pPr>
        <w:ind w:left="709"/>
        <w:jc w:val="both"/>
        <w:rPr>
          <w:rFonts w:ascii="Arial" w:hAnsi="Arial" w:cs="Arial"/>
          <w:sz w:val="24"/>
          <w:szCs w:val="24"/>
        </w:rPr>
      </w:pPr>
      <w:r>
        <w:rPr>
          <w:rFonts w:ascii="Arial" w:hAnsi="Arial" w:cs="Arial"/>
          <w:sz w:val="24"/>
          <w:szCs w:val="24"/>
        </w:rPr>
        <w:t>Ils ont un rôle de présentation des réclamations individuelles ou collectives et d’alerte en matière de santé, de sécurité et de conditions de travail.</w:t>
      </w:r>
    </w:p>
    <w:p w:rsidR="00C36270" w:rsidRDefault="00F25AB8" w:rsidP="00F25AB8">
      <w:pPr>
        <w:ind w:left="709"/>
        <w:jc w:val="both"/>
        <w:rPr>
          <w:rFonts w:ascii="Arial" w:hAnsi="Arial" w:cs="Arial"/>
          <w:sz w:val="24"/>
          <w:szCs w:val="24"/>
        </w:rPr>
      </w:pPr>
      <w:r>
        <w:rPr>
          <w:rFonts w:ascii="Arial" w:hAnsi="Arial" w:cs="Arial"/>
          <w:sz w:val="24"/>
          <w:szCs w:val="24"/>
        </w:rPr>
        <w:t>A ce titre, c</w:t>
      </w:r>
      <w:r w:rsidR="00C36270">
        <w:rPr>
          <w:rFonts w:ascii="Arial" w:hAnsi="Arial" w:cs="Arial"/>
          <w:sz w:val="24"/>
          <w:szCs w:val="24"/>
        </w:rPr>
        <w:t>e sont des représentants à l’écoute du terrain</w:t>
      </w:r>
      <w:r>
        <w:rPr>
          <w:rFonts w:ascii="Arial" w:hAnsi="Arial" w:cs="Arial"/>
          <w:sz w:val="24"/>
          <w:szCs w:val="24"/>
        </w:rPr>
        <w:t xml:space="preserve"> et de véritables relais du CSE et de la CSSCT.</w:t>
      </w:r>
    </w:p>
    <w:p w:rsidR="00F25AB8" w:rsidRDefault="00F25AB8" w:rsidP="00F25AB8">
      <w:pPr>
        <w:ind w:left="709"/>
        <w:jc w:val="both"/>
        <w:rPr>
          <w:rFonts w:ascii="Arial" w:hAnsi="Arial" w:cs="Arial"/>
          <w:sz w:val="24"/>
          <w:szCs w:val="24"/>
        </w:rPr>
      </w:pPr>
      <w:r>
        <w:rPr>
          <w:rFonts w:ascii="Arial" w:hAnsi="Arial" w:cs="Arial"/>
          <w:sz w:val="24"/>
          <w:szCs w:val="24"/>
        </w:rPr>
        <w:t>Il est donc important d’avoir une transmission étroite entre les représentants de proximité et le CSE qui peut être par la mise en place d’un réseau social dédié aux représentants de proximité et des élus du CSE pour faciliter une prise en compte rapide et efficace.</w:t>
      </w:r>
    </w:p>
    <w:p w:rsidR="00F25AB8" w:rsidRDefault="00F25AB8" w:rsidP="00F25AB8">
      <w:pPr>
        <w:ind w:left="709"/>
        <w:jc w:val="both"/>
        <w:rPr>
          <w:rFonts w:ascii="Arial" w:hAnsi="Arial" w:cs="Arial"/>
          <w:sz w:val="24"/>
          <w:szCs w:val="24"/>
        </w:rPr>
      </w:pPr>
      <w:r>
        <w:rPr>
          <w:rFonts w:ascii="Arial" w:hAnsi="Arial" w:cs="Arial"/>
          <w:sz w:val="24"/>
          <w:szCs w:val="24"/>
        </w:rPr>
        <w:t>Mais également d’une possibilité d’alerter les élus si un danger grave était encouru.</w:t>
      </w:r>
    </w:p>
    <w:p w:rsidR="00F25AB8" w:rsidRDefault="00F25AB8" w:rsidP="00F25AB8">
      <w:pPr>
        <w:ind w:left="709"/>
        <w:jc w:val="both"/>
        <w:rPr>
          <w:rFonts w:ascii="Arial" w:hAnsi="Arial" w:cs="Arial"/>
          <w:sz w:val="24"/>
          <w:szCs w:val="24"/>
        </w:rPr>
      </w:pPr>
      <w:r>
        <w:rPr>
          <w:rFonts w:ascii="Arial" w:hAnsi="Arial" w:cs="Arial"/>
          <w:sz w:val="24"/>
          <w:szCs w:val="24"/>
        </w:rPr>
        <w:t>Ils sont tenus à la confidentialité que requièrent leurs missions.</w:t>
      </w:r>
    </w:p>
    <w:p w:rsidR="00C36270" w:rsidRPr="00F25AB8" w:rsidRDefault="00C36270" w:rsidP="00C36270">
      <w:pPr>
        <w:ind w:left="426"/>
        <w:jc w:val="both"/>
        <w:rPr>
          <w:rFonts w:ascii="Arial" w:hAnsi="Arial" w:cs="Arial"/>
          <w:b/>
          <w:sz w:val="24"/>
          <w:szCs w:val="24"/>
        </w:rPr>
      </w:pPr>
      <w:r w:rsidRPr="00F25AB8">
        <w:rPr>
          <w:rFonts w:ascii="Arial" w:hAnsi="Arial" w:cs="Arial"/>
          <w:b/>
          <w:sz w:val="24"/>
          <w:szCs w:val="24"/>
        </w:rPr>
        <w:t xml:space="preserve">MOYENS ALLOUES  </w:t>
      </w:r>
    </w:p>
    <w:p w:rsidR="00C36270" w:rsidRDefault="00C36270" w:rsidP="00F25AB8">
      <w:pPr>
        <w:ind w:left="709"/>
        <w:jc w:val="both"/>
        <w:rPr>
          <w:rFonts w:ascii="Arial" w:hAnsi="Arial" w:cs="Arial"/>
          <w:sz w:val="24"/>
          <w:szCs w:val="24"/>
        </w:rPr>
      </w:pPr>
      <w:r>
        <w:rPr>
          <w:rFonts w:ascii="Arial" w:hAnsi="Arial" w:cs="Arial"/>
          <w:sz w:val="24"/>
          <w:szCs w:val="24"/>
        </w:rPr>
        <w:t xml:space="preserve">7 sites seront pourvus de représentants de proximité : Villefranche/Saône, </w:t>
      </w:r>
      <w:proofErr w:type="spellStart"/>
      <w:r>
        <w:rPr>
          <w:rFonts w:ascii="Arial" w:hAnsi="Arial" w:cs="Arial"/>
          <w:sz w:val="24"/>
          <w:szCs w:val="24"/>
        </w:rPr>
        <w:t>Vaise</w:t>
      </w:r>
      <w:proofErr w:type="spellEnd"/>
      <w:r>
        <w:rPr>
          <w:rFonts w:ascii="Arial" w:hAnsi="Arial" w:cs="Arial"/>
          <w:sz w:val="24"/>
          <w:szCs w:val="24"/>
        </w:rPr>
        <w:t>, Aubigny, Oullins, Meyzieu, les Centres d’Examens de Santé et les Centres de Santé Dentaire.</w:t>
      </w:r>
    </w:p>
    <w:p w:rsidR="00C36270" w:rsidRDefault="00C36270" w:rsidP="00F25AB8">
      <w:pPr>
        <w:ind w:left="709"/>
        <w:jc w:val="both"/>
        <w:rPr>
          <w:rFonts w:ascii="Arial" w:hAnsi="Arial" w:cs="Arial"/>
          <w:sz w:val="24"/>
          <w:szCs w:val="24"/>
        </w:rPr>
      </w:pPr>
      <w:r>
        <w:rPr>
          <w:rFonts w:ascii="Arial" w:hAnsi="Arial" w:cs="Arial"/>
          <w:sz w:val="24"/>
          <w:szCs w:val="24"/>
        </w:rPr>
        <w:t>4 représentants pour chacun des sites avec un temps de délégation de 16 H/mois (ou 2 jours).</w:t>
      </w:r>
    </w:p>
    <w:p w:rsidR="00C36270" w:rsidRDefault="00C36270" w:rsidP="00F25AB8">
      <w:pPr>
        <w:ind w:left="709"/>
        <w:jc w:val="both"/>
        <w:rPr>
          <w:rFonts w:ascii="Arial" w:hAnsi="Arial" w:cs="Arial"/>
          <w:sz w:val="24"/>
          <w:szCs w:val="24"/>
        </w:rPr>
      </w:pPr>
      <w:r>
        <w:rPr>
          <w:rFonts w:ascii="Arial" w:hAnsi="Arial" w:cs="Arial"/>
          <w:sz w:val="24"/>
          <w:szCs w:val="24"/>
        </w:rPr>
        <w:t>Ils sont désignés par le CSE et doivent être le reflet de la représentativité, comme pour la CSSCT, il ne saurait s’agir d’exclure un ou des élus minoritaires.</w:t>
      </w:r>
    </w:p>
    <w:p w:rsidR="00F25AB8" w:rsidRDefault="00F25AB8" w:rsidP="00F25AB8">
      <w:pPr>
        <w:ind w:left="709"/>
        <w:jc w:val="both"/>
        <w:rPr>
          <w:rFonts w:ascii="Arial" w:hAnsi="Arial" w:cs="Arial"/>
          <w:sz w:val="24"/>
          <w:szCs w:val="24"/>
        </w:rPr>
      </w:pPr>
      <w:r>
        <w:rPr>
          <w:rFonts w:ascii="Arial" w:hAnsi="Arial" w:cs="Arial"/>
          <w:sz w:val="24"/>
          <w:szCs w:val="24"/>
        </w:rPr>
        <w:t>Les représentants de proximité bénéficient des formations à l’identique des élus.</w:t>
      </w:r>
    </w:p>
    <w:p w:rsidR="00C36270" w:rsidRDefault="00F25AB8" w:rsidP="000568C4">
      <w:pPr>
        <w:ind w:left="709"/>
        <w:jc w:val="both"/>
        <w:rPr>
          <w:rFonts w:ascii="Arial" w:hAnsi="Arial" w:cs="Arial"/>
          <w:sz w:val="24"/>
          <w:szCs w:val="24"/>
        </w:rPr>
      </w:pPr>
      <w:r>
        <w:rPr>
          <w:rFonts w:ascii="Arial" w:hAnsi="Arial" w:cs="Arial"/>
          <w:sz w:val="24"/>
          <w:szCs w:val="24"/>
        </w:rPr>
        <w:t>Ils possèdent la libre circulation dans l’organisme.</w:t>
      </w:r>
    </w:p>
    <w:p w:rsidR="00616389" w:rsidRDefault="00616389" w:rsidP="000568C4">
      <w:pPr>
        <w:ind w:left="709"/>
        <w:jc w:val="both"/>
        <w:rPr>
          <w:rFonts w:ascii="Arial" w:hAnsi="Arial" w:cs="Arial"/>
          <w:sz w:val="24"/>
          <w:szCs w:val="24"/>
        </w:rPr>
      </w:pPr>
      <w:r>
        <w:rPr>
          <w:rFonts w:ascii="Arial" w:hAnsi="Arial" w:cs="Arial"/>
          <w:sz w:val="24"/>
          <w:szCs w:val="24"/>
        </w:rPr>
        <w:t xml:space="preserve">Les représentants de proximité sont protégés comme les représentants du personnel </w:t>
      </w:r>
      <w:proofErr w:type="spellStart"/>
      <w:r>
        <w:rPr>
          <w:rFonts w:ascii="Arial" w:hAnsi="Arial" w:cs="Arial"/>
          <w:sz w:val="24"/>
          <w:szCs w:val="24"/>
        </w:rPr>
        <w:t>elus</w:t>
      </w:r>
      <w:proofErr w:type="spellEnd"/>
      <w:r>
        <w:rPr>
          <w:rFonts w:ascii="Arial" w:hAnsi="Arial" w:cs="Arial"/>
          <w:sz w:val="24"/>
          <w:szCs w:val="24"/>
        </w:rPr>
        <w:t>.</w:t>
      </w:r>
    </w:p>
    <w:p w:rsidR="00D03823" w:rsidRPr="00D03823" w:rsidRDefault="00D03823" w:rsidP="00D03823">
      <w:pPr>
        <w:ind w:left="709"/>
        <w:jc w:val="center"/>
        <w:rPr>
          <w:rFonts w:ascii="Arial" w:hAnsi="Arial" w:cs="Arial"/>
          <w:b/>
          <w:sz w:val="36"/>
          <w:szCs w:val="36"/>
        </w:rPr>
      </w:pPr>
      <w:r w:rsidRPr="00D03823">
        <w:rPr>
          <w:rFonts w:ascii="Arial" w:hAnsi="Arial" w:cs="Arial"/>
          <w:b/>
          <w:sz w:val="36"/>
          <w:szCs w:val="36"/>
        </w:rPr>
        <w:lastRenderedPageBreak/>
        <w:t>NEGOCIATION DU PROTOCOLE D’ACCORD PREELECTORAL (PAP)</w:t>
      </w:r>
    </w:p>
    <w:p w:rsidR="00D03823" w:rsidRDefault="00D03823" w:rsidP="00D03823">
      <w:pPr>
        <w:ind w:left="709"/>
        <w:jc w:val="center"/>
        <w:rPr>
          <w:rFonts w:ascii="Arial" w:hAnsi="Arial" w:cs="Arial"/>
          <w:sz w:val="24"/>
          <w:szCs w:val="24"/>
        </w:rPr>
      </w:pPr>
      <w:r>
        <w:rPr>
          <w:rFonts w:ascii="Arial" w:hAnsi="Arial" w:cs="Arial"/>
          <w:sz w:val="24"/>
          <w:szCs w:val="24"/>
        </w:rPr>
        <w:t>(Après la négo sur la mise en place du CSE)</w:t>
      </w:r>
    </w:p>
    <w:p w:rsidR="00D03823" w:rsidRDefault="00D03823" w:rsidP="00D03823">
      <w:pPr>
        <w:ind w:left="709"/>
        <w:jc w:val="center"/>
        <w:rPr>
          <w:rFonts w:ascii="Arial" w:hAnsi="Arial" w:cs="Arial"/>
          <w:sz w:val="24"/>
          <w:szCs w:val="24"/>
        </w:rPr>
      </w:pPr>
    </w:p>
    <w:p w:rsidR="00D03823" w:rsidRPr="00D03823" w:rsidRDefault="00D03823" w:rsidP="00D03823">
      <w:pPr>
        <w:jc w:val="both"/>
        <w:rPr>
          <w:rFonts w:ascii="Arial" w:hAnsi="Arial" w:cs="Arial"/>
          <w:b/>
          <w:sz w:val="24"/>
          <w:szCs w:val="24"/>
        </w:rPr>
      </w:pPr>
      <w:r w:rsidRPr="00D03823">
        <w:rPr>
          <w:rFonts w:ascii="Arial" w:hAnsi="Arial" w:cs="Arial"/>
          <w:b/>
          <w:sz w:val="24"/>
          <w:szCs w:val="24"/>
        </w:rPr>
        <w:t xml:space="preserve">NOMBRE </w:t>
      </w:r>
      <w:r>
        <w:rPr>
          <w:rFonts w:ascii="Arial" w:hAnsi="Arial" w:cs="Arial"/>
          <w:b/>
          <w:sz w:val="24"/>
          <w:szCs w:val="24"/>
        </w:rPr>
        <w:t xml:space="preserve">ET REPARTITION </w:t>
      </w:r>
      <w:r w:rsidRPr="00D03823">
        <w:rPr>
          <w:rFonts w:ascii="Arial" w:hAnsi="Arial" w:cs="Arial"/>
          <w:b/>
          <w:sz w:val="24"/>
          <w:szCs w:val="24"/>
        </w:rPr>
        <w:t>DE</w:t>
      </w:r>
      <w:r>
        <w:rPr>
          <w:rFonts w:ascii="Arial" w:hAnsi="Arial" w:cs="Arial"/>
          <w:b/>
          <w:sz w:val="24"/>
          <w:szCs w:val="24"/>
        </w:rPr>
        <w:t>S</w:t>
      </w:r>
      <w:r w:rsidRPr="00D03823">
        <w:rPr>
          <w:rFonts w:ascii="Arial" w:hAnsi="Arial" w:cs="Arial"/>
          <w:b/>
          <w:sz w:val="24"/>
          <w:szCs w:val="24"/>
        </w:rPr>
        <w:t xml:space="preserve"> SIEGES</w:t>
      </w:r>
    </w:p>
    <w:p w:rsidR="00D03823" w:rsidRDefault="00D03823" w:rsidP="00224C1B">
      <w:pPr>
        <w:ind w:left="426"/>
        <w:jc w:val="both"/>
        <w:rPr>
          <w:rFonts w:ascii="Arial" w:hAnsi="Arial" w:cs="Arial"/>
          <w:sz w:val="24"/>
          <w:szCs w:val="24"/>
        </w:rPr>
      </w:pPr>
      <w:r w:rsidRPr="00224C1B">
        <w:rPr>
          <w:rFonts w:ascii="Arial" w:hAnsi="Arial" w:cs="Arial"/>
          <w:b/>
          <w:sz w:val="24"/>
          <w:szCs w:val="24"/>
        </w:rPr>
        <w:t>30 SIEGES</w:t>
      </w:r>
      <w:r>
        <w:rPr>
          <w:rFonts w:ascii="Arial" w:hAnsi="Arial" w:cs="Arial"/>
          <w:sz w:val="24"/>
          <w:szCs w:val="24"/>
        </w:rPr>
        <w:t xml:space="preserve"> (Soit 30 titulaires et 30 suppléants) au lieu de 56 existants (56 titulaires et 56 suppléants.</w:t>
      </w:r>
    </w:p>
    <w:p w:rsidR="00D03823" w:rsidRDefault="00D03823" w:rsidP="00D03823">
      <w:pPr>
        <w:ind w:left="709"/>
        <w:jc w:val="both"/>
        <w:rPr>
          <w:rFonts w:ascii="Arial" w:hAnsi="Arial" w:cs="Arial"/>
          <w:sz w:val="24"/>
          <w:szCs w:val="24"/>
        </w:rPr>
      </w:pPr>
      <w:r>
        <w:rPr>
          <w:rFonts w:ascii="Arial" w:hAnsi="Arial" w:cs="Arial"/>
          <w:sz w:val="24"/>
          <w:szCs w:val="24"/>
        </w:rPr>
        <w:t>+ 1 représentant syndical par OS</w:t>
      </w:r>
    </w:p>
    <w:p w:rsidR="00D03823" w:rsidRDefault="00D03823" w:rsidP="00224C1B">
      <w:pPr>
        <w:ind w:left="426"/>
        <w:jc w:val="both"/>
        <w:rPr>
          <w:rFonts w:ascii="Arial" w:hAnsi="Arial" w:cs="Arial"/>
          <w:sz w:val="24"/>
          <w:szCs w:val="24"/>
        </w:rPr>
      </w:pPr>
      <w:r w:rsidRPr="00224C1B">
        <w:rPr>
          <w:rFonts w:ascii="Arial" w:hAnsi="Arial" w:cs="Arial"/>
          <w:b/>
          <w:sz w:val="24"/>
          <w:szCs w:val="24"/>
        </w:rPr>
        <w:t>2 COLLEGES</w:t>
      </w:r>
      <w:r>
        <w:rPr>
          <w:rFonts w:ascii="Arial" w:hAnsi="Arial" w:cs="Arial"/>
          <w:sz w:val="24"/>
          <w:szCs w:val="24"/>
        </w:rPr>
        <w:t> : employés et cadres.</w:t>
      </w:r>
    </w:p>
    <w:p w:rsidR="00224C1B" w:rsidRPr="00224C1B" w:rsidRDefault="00224C1B" w:rsidP="00D03823">
      <w:pPr>
        <w:ind w:left="709"/>
        <w:jc w:val="both"/>
        <w:rPr>
          <w:rFonts w:ascii="Arial" w:hAnsi="Arial" w:cs="Arial"/>
          <w:sz w:val="24"/>
          <w:szCs w:val="24"/>
        </w:rPr>
      </w:pPr>
      <w:r w:rsidRPr="00224C1B">
        <w:rPr>
          <w:rFonts w:ascii="Arial" w:hAnsi="Arial" w:cs="Arial"/>
          <w:sz w:val="24"/>
          <w:szCs w:val="24"/>
        </w:rPr>
        <w:t>Collège employés = niveaux de 1 à 4</w:t>
      </w:r>
    </w:p>
    <w:p w:rsidR="00224C1B" w:rsidRDefault="00224C1B" w:rsidP="00D03823">
      <w:pPr>
        <w:ind w:left="709"/>
        <w:jc w:val="both"/>
        <w:rPr>
          <w:rFonts w:ascii="Arial" w:hAnsi="Arial" w:cs="Arial"/>
          <w:sz w:val="24"/>
          <w:szCs w:val="24"/>
        </w:rPr>
      </w:pPr>
      <w:r>
        <w:rPr>
          <w:rFonts w:ascii="Arial" w:hAnsi="Arial" w:cs="Arial"/>
          <w:sz w:val="24"/>
          <w:szCs w:val="24"/>
        </w:rPr>
        <w:t>Collège cadres = niveaux de 5A à agents de direction</w:t>
      </w:r>
    </w:p>
    <w:p w:rsidR="00D03823" w:rsidRDefault="00D03823" w:rsidP="00D03823">
      <w:pPr>
        <w:ind w:left="709"/>
        <w:jc w:val="both"/>
        <w:rPr>
          <w:rFonts w:ascii="Arial" w:hAnsi="Arial" w:cs="Arial"/>
          <w:sz w:val="24"/>
          <w:szCs w:val="24"/>
        </w:rPr>
      </w:pPr>
      <w:r>
        <w:rPr>
          <w:rFonts w:ascii="Arial" w:hAnsi="Arial" w:cs="Arial"/>
          <w:sz w:val="24"/>
          <w:szCs w:val="24"/>
        </w:rPr>
        <w:t>Les sièges seront répartis dans les 2 collèges en fonction du calcul proportionnel des employés et cadres au moment de la négociation du PAP</w:t>
      </w:r>
    </w:p>
    <w:p w:rsidR="00D03823" w:rsidRDefault="00D03823" w:rsidP="00D03823">
      <w:pPr>
        <w:ind w:left="709"/>
        <w:jc w:val="both"/>
        <w:rPr>
          <w:rFonts w:ascii="Arial" w:hAnsi="Arial" w:cs="Arial"/>
          <w:sz w:val="24"/>
          <w:szCs w:val="24"/>
        </w:rPr>
      </w:pPr>
    </w:p>
    <w:p w:rsidR="00D03823" w:rsidRPr="00D03823" w:rsidRDefault="00D03823" w:rsidP="00D03823">
      <w:pPr>
        <w:jc w:val="both"/>
        <w:rPr>
          <w:rFonts w:ascii="Arial" w:hAnsi="Arial" w:cs="Arial"/>
          <w:b/>
          <w:sz w:val="24"/>
          <w:szCs w:val="24"/>
        </w:rPr>
      </w:pPr>
      <w:r w:rsidRPr="00D03823">
        <w:rPr>
          <w:rFonts w:ascii="Arial" w:hAnsi="Arial" w:cs="Arial"/>
          <w:b/>
          <w:sz w:val="24"/>
          <w:szCs w:val="24"/>
        </w:rPr>
        <w:t>HEURES DE DELEGATIONS</w:t>
      </w:r>
    </w:p>
    <w:p w:rsidR="00D03823" w:rsidRDefault="00D03823" w:rsidP="00D03823">
      <w:pPr>
        <w:ind w:left="709"/>
        <w:jc w:val="both"/>
        <w:rPr>
          <w:rFonts w:ascii="Arial" w:hAnsi="Arial" w:cs="Arial"/>
          <w:sz w:val="24"/>
          <w:szCs w:val="24"/>
        </w:rPr>
      </w:pPr>
      <w:r>
        <w:rPr>
          <w:rFonts w:ascii="Arial" w:hAnsi="Arial" w:cs="Arial"/>
          <w:sz w:val="24"/>
          <w:szCs w:val="24"/>
        </w:rPr>
        <w:t>35 H / mois pour chaque élu</w:t>
      </w:r>
      <w:r w:rsidR="00224C1B">
        <w:rPr>
          <w:rFonts w:ascii="Arial" w:hAnsi="Arial" w:cs="Arial"/>
          <w:sz w:val="24"/>
          <w:szCs w:val="24"/>
        </w:rPr>
        <w:t>,</w:t>
      </w:r>
      <w:r>
        <w:rPr>
          <w:rFonts w:ascii="Arial" w:hAnsi="Arial" w:cs="Arial"/>
          <w:sz w:val="24"/>
          <w:szCs w:val="24"/>
        </w:rPr>
        <w:t xml:space="preserve"> </w:t>
      </w:r>
      <w:r w:rsidR="00224C1B">
        <w:rPr>
          <w:rFonts w:ascii="Arial" w:hAnsi="Arial" w:cs="Arial"/>
          <w:sz w:val="24"/>
          <w:szCs w:val="24"/>
        </w:rPr>
        <w:t xml:space="preserve">titulaires et suppléants, </w:t>
      </w:r>
      <w:r>
        <w:rPr>
          <w:rFonts w:ascii="Arial" w:hAnsi="Arial" w:cs="Arial"/>
          <w:sz w:val="24"/>
          <w:szCs w:val="24"/>
        </w:rPr>
        <w:t>et représentant syndical</w:t>
      </w:r>
      <w:r w:rsidR="00224C1B">
        <w:rPr>
          <w:rFonts w:ascii="Arial" w:hAnsi="Arial" w:cs="Arial"/>
          <w:sz w:val="24"/>
          <w:szCs w:val="24"/>
        </w:rPr>
        <w:t>. Afin que chacun puisse exercer correctement son mandat.</w:t>
      </w:r>
    </w:p>
    <w:p w:rsidR="00224C1B" w:rsidRDefault="00224C1B" w:rsidP="00D03823">
      <w:pPr>
        <w:ind w:left="709"/>
        <w:jc w:val="both"/>
        <w:rPr>
          <w:rFonts w:ascii="Arial" w:hAnsi="Arial" w:cs="Arial"/>
          <w:sz w:val="24"/>
          <w:szCs w:val="24"/>
        </w:rPr>
      </w:pPr>
      <w:r>
        <w:rPr>
          <w:rFonts w:ascii="Arial" w:hAnsi="Arial" w:cs="Arial"/>
          <w:sz w:val="24"/>
          <w:szCs w:val="24"/>
        </w:rPr>
        <w:t>Dans le protocole de mise en place du CES nous demandons que les titulaires et suppléants assistent aux réunions et que le temps passé aux réunions ne soit pas imputable aux heures de délégation.</w:t>
      </w:r>
    </w:p>
    <w:p w:rsidR="00224C1B" w:rsidRDefault="00224C1B" w:rsidP="00D03823">
      <w:pPr>
        <w:ind w:left="709"/>
        <w:jc w:val="both"/>
        <w:rPr>
          <w:rFonts w:ascii="Arial" w:hAnsi="Arial" w:cs="Arial"/>
          <w:sz w:val="24"/>
          <w:szCs w:val="24"/>
        </w:rPr>
      </w:pPr>
    </w:p>
    <w:p w:rsidR="00224C1B" w:rsidRPr="00224C1B" w:rsidRDefault="00224C1B" w:rsidP="00224C1B">
      <w:pPr>
        <w:jc w:val="both"/>
        <w:rPr>
          <w:rFonts w:ascii="Arial" w:hAnsi="Arial" w:cs="Arial"/>
          <w:b/>
          <w:sz w:val="24"/>
          <w:szCs w:val="24"/>
        </w:rPr>
      </w:pPr>
      <w:r w:rsidRPr="00224C1B">
        <w:rPr>
          <w:rFonts w:ascii="Arial" w:hAnsi="Arial" w:cs="Arial"/>
          <w:b/>
          <w:sz w:val="24"/>
          <w:szCs w:val="24"/>
        </w:rPr>
        <w:t>DUREE DU MANDAT</w:t>
      </w:r>
    </w:p>
    <w:p w:rsidR="00224C1B" w:rsidRDefault="00224C1B" w:rsidP="00D03823">
      <w:pPr>
        <w:ind w:left="709"/>
        <w:jc w:val="both"/>
        <w:rPr>
          <w:rFonts w:ascii="Arial" w:hAnsi="Arial" w:cs="Arial"/>
          <w:sz w:val="24"/>
          <w:szCs w:val="24"/>
        </w:rPr>
      </w:pPr>
      <w:r>
        <w:rPr>
          <w:rFonts w:ascii="Arial" w:hAnsi="Arial" w:cs="Arial"/>
          <w:sz w:val="24"/>
          <w:szCs w:val="24"/>
        </w:rPr>
        <w:t>Cette mandature étant bouleversé par un changement radical de fonctionnement, il est indispensable que la durée de cette mandature soit portée à 2 ans.</w:t>
      </w:r>
    </w:p>
    <w:p w:rsidR="00224C1B" w:rsidRDefault="00224C1B" w:rsidP="00D03823">
      <w:pPr>
        <w:ind w:left="709"/>
        <w:jc w:val="both"/>
        <w:rPr>
          <w:rFonts w:ascii="Arial" w:hAnsi="Arial" w:cs="Arial"/>
          <w:sz w:val="24"/>
          <w:szCs w:val="24"/>
        </w:rPr>
      </w:pPr>
    </w:p>
    <w:p w:rsidR="00224C1B" w:rsidRPr="00224C1B" w:rsidRDefault="00224C1B" w:rsidP="00224C1B">
      <w:pPr>
        <w:jc w:val="both"/>
        <w:rPr>
          <w:rFonts w:ascii="Arial" w:hAnsi="Arial" w:cs="Arial"/>
          <w:b/>
          <w:sz w:val="24"/>
          <w:szCs w:val="24"/>
        </w:rPr>
      </w:pPr>
      <w:r w:rsidRPr="00224C1B">
        <w:rPr>
          <w:rFonts w:ascii="Arial" w:hAnsi="Arial" w:cs="Arial"/>
          <w:b/>
          <w:sz w:val="24"/>
          <w:szCs w:val="24"/>
        </w:rPr>
        <w:t>LISTES ELECTORALES</w:t>
      </w:r>
    </w:p>
    <w:p w:rsidR="00224C1B" w:rsidRDefault="00224C1B" w:rsidP="00D03823">
      <w:pPr>
        <w:ind w:left="709"/>
        <w:jc w:val="both"/>
        <w:rPr>
          <w:rFonts w:ascii="Arial" w:hAnsi="Arial" w:cs="Arial"/>
          <w:sz w:val="24"/>
          <w:szCs w:val="24"/>
        </w:rPr>
      </w:pPr>
      <w:r>
        <w:rPr>
          <w:rFonts w:ascii="Arial" w:hAnsi="Arial" w:cs="Arial"/>
          <w:sz w:val="24"/>
          <w:szCs w:val="24"/>
        </w:rPr>
        <w:t>Elles devront respectées la proportion des femmes et des hommes dans l’organisme.</w:t>
      </w:r>
    </w:p>
    <w:p w:rsidR="00224C1B" w:rsidRDefault="00224C1B" w:rsidP="00D03823">
      <w:pPr>
        <w:ind w:left="709"/>
        <w:jc w:val="both"/>
        <w:rPr>
          <w:rFonts w:ascii="Arial" w:hAnsi="Arial" w:cs="Arial"/>
          <w:sz w:val="24"/>
          <w:szCs w:val="24"/>
        </w:rPr>
      </w:pPr>
      <w:r>
        <w:rPr>
          <w:rFonts w:ascii="Arial" w:hAnsi="Arial" w:cs="Arial"/>
          <w:sz w:val="24"/>
          <w:szCs w:val="24"/>
        </w:rPr>
        <w:t>Le calcul de cette proportion sera donné lors de la négociation du PAP</w:t>
      </w:r>
    </w:p>
    <w:p w:rsidR="00D03823" w:rsidRDefault="00D03823" w:rsidP="00D03823">
      <w:pPr>
        <w:ind w:left="709"/>
        <w:jc w:val="both"/>
        <w:rPr>
          <w:rFonts w:ascii="Arial" w:hAnsi="Arial" w:cs="Arial"/>
          <w:sz w:val="24"/>
          <w:szCs w:val="24"/>
        </w:rPr>
      </w:pPr>
      <w:r>
        <w:rPr>
          <w:rFonts w:ascii="Arial" w:hAnsi="Arial" w:cs="Arial"/>
          <w:sz w:val="24"/>
          <w:szCs w:val="24"/>
        </w:rPr>
        <w:t xml:space="preserve"> </w:t>
      </w:r>
    </w:p>
    <w:sectPr w:rsidR="00D03823" w:rsidSect="00EE4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8D"/>
    <w:rsid w:val="000568C4"/>
    <w:rsid w:val="000C7E50"/>
    <w:rsid w:val="000E0481"/>
    <w:rsid w:val="00206FDC"/>
    <w:rsid w:val="00224C1B"/>
    <w:rsid w:val="00546881"/>
    <w:rsid w:val="00570EE7"/>
    <w:rsid w:val="0061022D"/>
    <w:rsid w:val="00616389"/>
    <w:rsid w:val="0085140E"/>
    <w:rsid w:val="008D49BC"/>
    <w:rsid w:val="008E7D43"/>
    <w:rsid w:val="00A41B62"/>
    <w:rsid w:val="00B07044"/>
    <w:rsid w:val="00B23CFE"/>
    <w:rsid w:val="00B74569"/>
    <w:rsid w:val="00C11CBF"/>
    <w:rsid w:val="00C36270"/>
    <w:rsid w:val="00CC738D"/>
    <w:rsid w:val="00D03823"/>
    <w:rsid w:val="00DC738C"/>
    <w:rsid w:val="00E50C2A"/>
    <w:rsid w:val="00EE46FD"/>
    <w:rsid w:val="00EF7965"/>
    <w:rsid w:val="00F25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1813</Words>
  <Characters>9973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PEREYRON-15324</dc:creator>
  <cp:lastModifiedBy>PEREYRON-15324</cp:lastModifiedBy>
  <cp:revision>7</cp:revision>
  <dcterms:created xsi:type="dcterms:W3CDTF">2018-07-31T12:04:00Z</dcterms:created>
  <dcterms:modified xsi:type="dcterms:W3CDTF">2018-08-02T15:55:00Z</dcterms:modified>
</cp:coreProperties>
</file>